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6135" w14:textId="47348B57" w:rsidR="00C84DBF" w:rsidRPr="00C84DBF" w:rsidRDefault="00C84DBF" w:rsidP="00C84DBF">
      <w:pPr>
        <w:rPr>
          <w:b/>
          <w:bCs/>
          <w:sz w:val="32"/>
          <w:szCs w:val="32"/>
        </w:rPr>
      </w:pPr>
      <w:r w:rsidRPr="00C84DBF">
        <w:rPr>
          <w:b/>
          <w:bCs/>
          <w:sz w:val="32"/>
          <w:szCs w:val="32"/>
        </w:rPr>
        <w:t>22. celostátní foniatrický seminář</w:t>
      </w:r>
    </w:p>
    <w:p w14:paraId="25DB7C59" w14:textId="48C39DE1" w:rsidR="00C84DBF" w:rsidRPr="00C84DBF" w:rsidRDefault="00C84DBF" w:rsidP="00C84DBF">
      <w:pPr>
        <w:rPr>
          <w:b/>
          <w:bCs/>
          <w:i/>
          <w:iCs/>
          <w:sz w:val="32"/>
          <w:szCs w:val="32"/>
        </w:rPr>
      </w:pPr>
      <w:proofErr w:type="gramStart"/>
      <w:r w:rsidRPr="00C84DBF">
        <w:rPr>
          <w:b/>
          <w:bCs/>
          <w:i/>
          <w:iCs/>
          <w:sz w:val="32"/>
          <w:szCs w:val="32"/>
        </w:rPr>
        <w:t>Téma:  Koncepce</w:t>
      </w:r>
      <w:proofErr w:type="gramEnd"/>
      <w:r w:rsidRPr="00C84DBF">
        <w:rPr>
          <w:b/>
          <w:bCs/>
          <w:i/>
          <w:iCs/>
          <w:sz w:val="32"/>
          <w:szCs w:val="32"/>
        </w:rPr>
        <w:t xml:space="preserve"> specializované péče v </w:t>
      </w:r>
      <w:proofErr w:type="spellStart"/>
      <w:r w:rsidRPr="00C84DBF">
        <w:rPr>
          <w:b/>
          <w:bCs/>
          <w:i/>
          <w:iCs/>
          <w:sz w:val="32"/>
          <w:szCs w:val="32"/>
        </w:rPr>
        <w:t>pedaudiologických</w:t>
      </w:r>
      <w:proofErr w:type="spellEnd"/>
      <w:r w:rsidRPr="00C84DBF">
        <w:rPr>
          <w:b/>
          <w:bCs/>
          <w:i/>
          <w:iCs/>
          <w:sz w:val="32"/>
          <w:szCs w:val="32"/>
        </w:rPr>
        <w:t xml:space="preserve"> centrech</w:t>
      </w:r>
    </w:p>
    <w:p w14:paraId="703E332D" w14:textId="77777777" w:rsidR="00C84DBF" w:rsidRDefault="00C84DBF" w:rsidP="002174D9">
      <w:pPr>
        <w:jc w:val="both"/>
      </w:pPr>
      <w:r w:rsidRPr="002000B0">
        <w:t xml:space="preserve">Zástupci pěti velkých </w:t>
      </w:r>
      <w:proofErr w:type="spellStart"/>
      <w:r w:rsidRPr="002000B0">
        <w:t>pedaudiologických</w:t>
      </w:r>
      <w:proofErr w:type="spellEnd"/>
      <w:r w:rsidRPr="002000B0">
        <w:t xml:space="preserve"> center pojednají o důležitosti </w:t>
      </w:r>
      <w:r>
        <w:t xml:space="preserve">a obsahu </w:t>
      </w:r>
      <w:r w:rsidRPr="002000B0">
        <w:t xml:space="preserve">komplexní </w:t>
      </w:r>
      <w:proofErr w:type="spellStart"/>
      <w:r w:rsidRPr="002000B0">
        <w:t>pedaudiologické</w:t>
      </w:r>
      <w:proofErr w:type="spellEnd"/>
      <w:r w:rsidRPr="002000B0">
        <w:t xml:space="preserve"> péče, její regionální dostupnosti v České republice a specifickém zaměření jednotlivých pracovišť včetně možnosti jejich vzájemné spolupráce. Sdělení foniatrů budou doplněna prezentacemi špičkových </w:t>
      </w:r>
      <w:proofErr w:type="spellStart"/>
      <w:r w:rsidRPr="002000B0">
        <w:t>surdopedů</w:t>
      </w:r>
      <w:proofErr w:type="spellEnd"/>
      <w:r w:rsidRPr="002000B0">
        <w:t xml:space="preserve"> s případovými studiemi a nebudou chybět ani data týkající se screeningu sluchu a objemu péče.</w:t>
      </w:r>
    </w:p>
    <w:p w14:paraId="78F0A4B0" w14:textId="7289D9A5" w:rsidR="00C84DBF" w:rsidRDefault="00C84DBF" w:rsidP="00C84DBF">
      <w:r>
        <w:t>Kdy: 14.3.2026, začátek v 9:00h, předpokládaný konec ve 14:00h</w:t>
      </w:r>
    </w:p>
    <w:p w14:paraId="42EAEFDE" w14:textId="75B30331" w:rsidR="00C84DBF" w:rsidRDefault="00C84DBF" w:rsidP="00C84DBF">
      <w:r>
        <w:t xml:space="preserve">Kde: </w:t>
      </w:r>
      <w:r w:rsidRPr="004D3FDD">
        <w:t xml:space="preserve">přednáškový sál B2.13 </w:t>
      </w:r>
      <w:r>
        <w:t>filozofické fakulty MU Brno, Arne Nováka 1</w:t>
      </w:r>
    </w:p>
    <w:p w14:paraId="197751BC" w14:textId="3C436D64" w:rsidR="00B5514F" w:rsidRDefault="00B5514F" w:rsidP="00C84DBF">
      <w:r>
        <w:t>Odborný garant: prim. MUDr. Rada</w:t>
      </w:r>
      <w:r w:rsidR="003A01B5">
        <w:t>n</w:t>
      </w:r>
      <w:r>
        <w:t xml:space="preserve"> Havlík, Ph.D.</w:t>
      </w:r>
    </w:p>
    <w:p w14:paraId="71A57F2D" w14:textId="77777777" w:rsidR="00B5514F" w:rsidRDefault="00B5514F" w:rsidP="00C84DBF"/>
    <w:p w14:paraId="1CC9B94C" w14:textId="427D3B9A" w:rsidR="00B5514F" w:rsidRDefault="00B5514F" w:rsidP="00C84DBF">
      <w:pPr>
        <w:rPr>
          <w:b/>
          <w:bCs/>
        </w:rPr>
      </w:pPr>
      <w:r w:rsidRPr="00B5514F">
        <w:rPr>
          <w:b/>
          <w:bCs/>
        </w:rPr>
        <w:t>Účast na akci je bez přihlašování a bez účastnického poplatku</w:t>
      </w:r>
      <w:r>
        <w:rPr>
          <w:b/>
          <w:bCs/>
        </w:rPr>
        <w:t>.</w:t>
      </w:r>
    </w:p>
    <w:p w14:paraId="7C4525CC" w14:textId="44543A30" w:rsidR="00B5514F" w:rsidRPr="00B5514F" w:rsidRDefault="00B5514F" w:rsidP="00C84DBF">
      <w:pPr>
        <w:rPr>
          <w:b/>
          <w:bCs/>
        </w:rPr>
      </w:pPr>
      <w:r>
        <w:rPr>
          <w:b/>
          <w:bCs/>
        </w:rPr>
        <w:t>Akce je pořádána v rámci celoživotního vzdělávání lékařů dle Stavovského předpisu ČLK č. 16 a je ohodnocena 3 kredity.</w:t>
      </w:r>
    </w:p>
    <w:p w14:paraId="1849CE0D" w14:textId="77777777" w:rsidR="00C84DBF" w:rsidRDefault="00C84DBF" w:rsidP="00C84DBF">
      <w:pPr>
        <w:rPr>
          <w:b/>
          <w:bCs/>
          <w:u w:val="single"/>
        </w:rPr>
      </w:pPr>
    </w:p>
    <w:p w14:paraId="0BF598A5" w14:textId="6272990B" w:rsidR="00C84DBF" w:rsidRPr="00C84DBF" w:rsidRDefault="00C84DBF" w:rsidP="00C84DBF">
      <w:pPr>
        <w:rPr>
          <w:b/>
          <w:bCs/>
          <w:u w:val="single"/>
        </w:rPr>
      </w:pPr>
      <w:r w:rsidRPr="00C84DBF">
        <w:rPr>
          <w:b/>
          <w:bCs/>
          <w:u w:val="single"/>
        </w:rPr>
        <w:t>Program</w:t>
      </w:r>
    </w:p>
    <w:p w14:paraId="67EDA68A" w14:textId="138C9B68" w:rsidR="00C84DBF" w:rsidRPr="00C84DBF" w:rsidRDefault="00C84DBF" w:rsidP="00C84DBF">
      <w:pPr>
        <w:numPr>
          <w:ilvl w:val="0"/>
          <w:numId w:val="1"/>
        </w:numPr>
      </w:pPr>
      <w:r w:rsidRPr="00C84DBF">
        <w:t xml:space="preserve">Havlík, R.:  Slovo na úvod  </w:t>
      </w:r>
    </w:p>
    <w:p w14:paraId="231AE99B" w14:textId="14329005" w:rsidR="00C84DBF" w:rsidRPr="00C84DBF" w:rsidRDefault="00C84DBF" w:rsidP="00C84DBF">
      <w:pPr>
        <w:numPr>
          <w:ilvl w:val="0"/>
          <w:numId w:val="1"/>
        </w:numPr>
      </w:pPr>
      <w:r w:rsidRPr="00C84DBF">
        <w:t>Chrobok, V., Dršata, J., Homoláč, M., Hejduk, K: Od screeningu sluchu k </w:t>
      </w:r>
      <w:proofErr w:type="spellStart"/>
      <w:r w:rsidRPr="00C84DBF">
        <w:t>pedaudiologickým</w:t>
      </w:r>
      <w:proofErr w:type="spellEnd"/>
      <w:r w:rsidRPr="00C84DBF">
        <w:t xml:space="preserve"> centrům </w:t>
      </w:r>
    </w:p>
    <w:p w14:paraId="5A80A13F" w14:textId="2D6F9570" w:rsidR="00C84DBF" w:rsidRPr="00C84DBF" w:rsidRDefault="00C84DBF" w:rsidP="00C84DBF">
      <w:pPr>
        <w:numPr>
          <w:ilvl w:val="0"/>
          <w:numId w:val="1"/>
        </w:numPr>
      </w:pPr>
      <w:r w:rsidRPr="00C84DBF">
        <w:t xml:space="preserve">Dršata, J., Chrobok, V., Homoláč, M., </w:t>
      </w:r>
      <w:proofErr w:type="spellStart"/>
      <w:r w:rsidRPr="00C84DBF">
        <w:t>Blanař</w:t>
      </w:r>
      <w:proofErr w:type="spellEnd"/>
      <w:r w:rsidRPr="00C84DBF">
        <w:t xml:space="preserve">, V., Dokoupilová, D., Chloupková, R., Jírová, J., Hejduk, K., </w:t>
      </w:r>
      <w:proofErr w:type="spellStart"/>
      <w:r w:rsidRPr="00C84DBF">
        <w:t>Ngo</w:t>
      </w:r>
      <w:proofErr w:type="spellEnd"/>
      <w:r w:rsidRPr="00C84DBF">
        <w:t xml:space="preserve">, O., Májek, O.: </w:t>
      </w:r>
      <w:r w:rsidRPr="00C84DBF">
        <w:br/>
        <w:t xml:space="preserve">Praktické otázky k fungování </w:t>
      </w:r>
      <w:proofErr w:type="spellStart"/>
      <w:r w:rsidRPr="00C84DBF">
        <w:t>pedaudiologických</w:t>
      </w:r>
      <w:proofErr w:type="spellEnd"/>
      <w:r w:rsidRPr="00C84DBF">
        <w:t xml:space="preserve"> center z pohledu Věstníku MZČR </w:t>
      </w:r>
      <w:r w:rsidR="002174D9">
        <w:br/>
      </w:r>
      <w:r w:rsidRPr="00C84DBF">
        <w:t xml:space="preserve">a komunikace s ÚZIS  </w:t>
      </w:r>
    </w:p>
    <w:p w14:paraId="13B6C1BC" w14:textId="0CF352BA" w:rsidR="00C84DBF" w:rsidRPr="00C84DBF" w:rsidRDefault="00C84DBF" w:rsidP="00C84DBF">
      <w:pPr>
        <w:numPr>
          <w:ilvl w:val="0"/>
          <w:numId w:val="1"/>
        </w:numPr>
      </w:pPr>
      <w:r w:rsidRPr="00C84DBF">
        <w:t xml:space="preserve">Weberová, P.:  Metody </w:t>
      </w:r>
      <w:proofErr w:type="spellStart"/>
      <w:r w:rsidRPr="00C84DBF">
        <w:t>pedaudiologické</w:t>
      </w:r>
      <w:proofErr w:type="spellEnd"/>
      <w:r w:rsidRPr="00C84DBF">
        <w:t xml:space="preserve"> diagnostiky </w:t>
      </w:r>
    </w:p>
    <w:p w14:paraId="65330696" w14:textId="6DB94EA8" w:rsidR="00C84DBF" w:rsidRPr="00C84DBF" w:rsidRDefault="00C84DBF" w:rsidP="00C84DBF">
      <w:pPr>
        <w:numPr>
          <w:ilvl w:val="0"/>
          <w:numId w:val="1"/>
        </w:numPr>
      </w:pPr>
      <w:r w:rsidRPr="00C84DBF">
        <w:t xml:space="preserve">Havlík, R.: Základní principy korekce sluchových vad u dětí  </w:t>
      </w:r>
    </w:p>
    <w:p w14:paraId="719098A8" w14:textId="169F4C9D" w:rsidR="00C84DBF" w:rsidRPr="00C84DBF" w:rsidRDefault="00C84DBF" w:rsidP="00C84DBF">
      <w:pPr>
        <w:numPr>
          <w:ilvl w:val="0"/>
          <w:numId w:val="1"/>
        </w:numPr>
      </w:pPr>
      <w:r w:rsidRPr="00C84DBF">
        <w:t xml:space="preserve">Přestávka  </w:t>
      </w:r>
    </w:p>
    <w:p w14:paraId="533D6203" w14:textId="784AE651" w:rsidR="00C84DBF" w:rsidRPr="00C84DBF" w:rsidRDefault="00C84DBF" w:rsidP="00C84DBF">
      <w:pPr>
        <w:numPr>
          <w:ilvl w:val="0"/>
          <w:numId w:val="1"/>
        </w:numPr>
      </w:pPr>
      <w:r w:rsidRPr="00C84DBF">
        <w:t xml:space="preserve">Horáková, R., Šestáková, P.: Komplexní </w:t>
      </w:r>
      <w:proofErr w:type="spellStart"/>
      <w:r w:rsidRPr="00C84DBF">
        <w:t>surdopedická</w:t>
      </w:r>
      <w:proofErr w:type="spellEnd"/>
      <w:r w:rsidRPr="00C84DBF">
        <w:t xml:space="preserve"> péče v AFC </w:t>
      </w:r>
    </w:p>
    <w:p w14:paraId="74E5E607" w14:textId="6C72B5F9" w:rsidR="00C84DBF" w:rsidRPr="00C84DBF" w:rsidRDefault="00C84DBF" w:rsidP="00C84DBF">
      <w:pPr>
        <w:numPr>
          <w:ilvl w:val="0"/>
          <w:numId w:val="1"/>
        </w:numPr>
      </w:pPr>
      <w:r w:rsidRPr="00C84DBF">
        <w:t xml:space="preserve">Černý, L.: Organizace PAC v Praze </w:t>
      </w:r>
    </w:p>
    <w:p w14:paraId="32B68BB0" w14:textId="07BBF7BD" w:rsidR="00C84DBF" w:rsidRPr="00C84DBF" w:rsidRDefault="00C84DBF" w:rsidP="00C84DBF">
      <w:pPr>
        <w:numPr>
          <w:ilvl w:val="0"/>
          <w:numId w:val="1"/>
        </w:numPr>
      </w:pPr>
      <w:r w:rsidRPr="00C84DBF">
        <w:t xml:space="preserve">Aksenovová, Z.: Motolské PAC – možnosti diagnostiky a péče </w:t>
      </w:r>
    </w:p>
    <w:p w14:paraId="20199D35" w14:textId="511BBEE3" w:rsidR="00C84DBF" w:rsidRPr="00C84DBF" w:rsidRDefault="00C84DBF" w:rsidP="00C84DBF">
      <w:pPr>
        <w:numPr>
          <w:ilvl w:val="0"/>
          <w:numId w:val="1"/>
        </w:numPr>
      </w:pPr>
      <w:r w:rsidRPr="00C84DBF">
        <w:t xml:space="preserve">Hošnová, D.: Sluchové centrum Brno – s čím můžeme pomoci </w:t>
      </w:r>
    </w:p>
    <w:p w14:paraId="11B0AB8F" w14:textId="77777777" w:rsidR="00C84DBF" w:rsidRPr="00C84DBF" w:rsidRDefault="00C84DBF" w:rsidP="00C84DBF">
      <w:pPr>
        <w:numPr>
          <w:ilvl w:val="0"/>
          <w:numId w:val="1"/>
        </w:numPr>
      </w:pPr>
      <w:r w:rsidRPr="00C84DBF">
        <w:t>Řízená diskuze</w:t>
      </w:r>
    </w:p>
    <w:p w14:paraId="41B2545B" w14:textId="77777777" w:rsidR="00C84DBF" w:rsidRPr="00C84DBF" w:rsidRDefault="00C84DBF" w:rsidP="00C84DBF"/>
    <w:p w14:paraId="79DDCAF3" w14:textId="77777777" w:rsidR="0072577C" w:rsidRDefault="0072577C"/>
    <w:sectPr w:rsidR="0072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E93"/>
    <w:multiLevelType w:val="hybridMultilevel"/>
    <w:tmpl w:val="27369B7E"/>
    <w:lvl w:ilvl="0" w:tplc="B5900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E6295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1097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3D6A6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890785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42243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BEE3C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B468A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86818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13101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BF"/>
    <w:rsid w:val="00026720"/>
    <w:rsid w:val="002174D9"/>
    <w:rsid w:val="003A01B5"/>
    <w:rsid w:val="0072577C"/>
    <w:rsid w:val="00B35382"/>
    <w:rsid w:val="00B5514F"/>
    <w:rsid w:val="00C84DBF"/>
    <w:rsid w:val="00CA51ED"/>
    <w:rsid w:val="00F0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77EB"/>
  <w15:chartTrackingRefBased/>
  <w15:docId w15:val="{68362599-7E5C-45C4-BE18-83E382E0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4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4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4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4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4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4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4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4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4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4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4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4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4DB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4DB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4D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4D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4D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4D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4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4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4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4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4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4D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4D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4DB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4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4DB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4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Roglič</dc:creator>
  <cp:keywords/>
  <dc:description/>
  <cp:lastModifiedBy>Veronika Janůrková</cp:lastModifiedBy>
  <cp:revision>3</cp:revision>
  <dcterms:created xsi:type="dcterms:W3CDTF">2026-03-12T08:18:00Z</dcterms:created>
  <dcterms:modified xsi:type="dcterms:W3CDTF">2026-03-12T08:24:00Z</dcterms:modified>
</cp:coreProperties>
</file>