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532B" w14:textId="77777777" w:rsidR="00B510B2" w:rsidRPr="00B510B2" w:rsidRDefault="009F2BD3" w:rsidP="00B510B2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B9E4F" wp14:editId="18D4FB7E">
                <wp:simplePos x="0" y="0"/>
                <wp:positionH relativeFrom="page">
                  <wp:posOffset>2078355</wp:posOffset>
                </wp:positionH>
                <wp:positionV relativeFrom="paragraph">
                  <wp:posOffset>123202</wp:posOffset>
                </wp:positionV>
                <wp:extent cx="4416425" cy="560705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642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A0C2B3" w14:textId="77777777" w:rsidR="00F70C00" w:rsidRPr="009F2BD3" w:rsidRDefault="009F2BD3" w:rsidP="009F2BD3">
                            <w:pPr>
                              <w:pBdr>
                                <w:bottom w:val="single" w:sz="4" w:space="1" w:color="auto"/>
                              </w:pBdr>
                              <w:ind w:left="708" w:firstLine="708"/>
                              <w:rPr>
                                <w:rFonts w:ascii="Century Gothic" w:hAnsi="Century Gothic"/>
                                <w:noProof/>
                                <w:color w:val="C00000"/>
                                <w:sz w:val="56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632423" w:themeColor="accent2" w:themeShade="80"/>
                                <w:sz w:val="56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9F2BD3">
                              <w:rPr>
                                <w:rFonts w:ascii="Century Gothic" w:hAnsi="Century Gothic"/>
                                <w:noProof/>
                                <w:color w:val="632423" w:themeColor="accent2" w:themeShade="80"/>
                                <w:sz w:val="56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0C00" w:rsidRPr="009F2BD3">
                              <w:rPr>
                                <w:rFonts w:ascii="Century Gothic" w:hAnsi="Century Gothic"/>
                                <w:noProof/>
                                <w:color w:val="632423" w:themeColor="accent2" w:themeShade="80"/>
                                <w:sz w:val="56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POZVÁNÍ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9E4F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left:0;text-align:left;margin-left:163.65pt;margin-top:9.7pt;width:347.75pt;height: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" filled="f" stroked="f">
                <v:textbox>
                  <w:txbxContent>
                    <w:p w14:paraId="08A0C2B3" w14:textId="77777777" w:rsidR="00F70C00" w:rsidRPr="009F2BD3" w:rsidRDefault="009F2BD3" w:rsidP="009F2BD3">
                      <w:pPr>
                        <w:pBdr>
                          <w:bottom w:val="single" w:sz="4" w:space="1" w:color="auto"/>
                        </w:pBdr>
                        <w:ind w:left="708" w:firstLine="708"/>
                        <w:rPr>
                          <w:rFonts w:ascii="Century Gothic" w:hAnsi="Century Gothic"/>
                          <w:noProof/>
                          <w:color w:val="C00000"/>
                          <w:sz w:val="56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632423" w:themeColor="accent2" w:themeShade="80"/>
                          <w:sz w:val="56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9F2BD3">
                        <w:rPr>
                          <w:rFonts w:ascii="Century Gothic" w:hAnsi="Century Gothic"/>
                          <w:noProof/>
                          <w:color w:val="632423" w:themeColor="accent2" w:themeShade="80"/>
                          <w:sz w:val="56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0C00" w:rsidRPr="009F2BD3">
                        <w:rPr>
                          <w:rFonts w:ascii="Century Gothic" w:hAnsi="Century Gothic"/>
                          <w:noProof/>
                          <w:color w:val="632423" w:themeColor="accent2" w:themeShade="80"/>
                          <w:sz w:val="56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POZVÁNÍ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272F"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 wp14:anchorId="3DC0CC7E" wp14:editId="2871CEB3">
            <wp:simplePos x="0" y="0"/>
            <wp:positionH relativeFrom="column">
              <wp:posOffset>-559236</wp:posOffset>
            </wp:positionH>
            <wp:positionV relativeFrom="paragraph">
              <wp:posOffset>-977701</wp:posOffset>
            </wp:positionV>
            <wp:extent cx="1514902" cy="2393419"/>
            <wp:effectExtent l="0" t="0" r="9525" b="698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902" cy="2393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0B2">
        <w:rPr>
          <w:noProof/>
          <w:lang w:eastAsia="cs-CZ"/>
        </w:rPr>
        <w:t xml:space="preserve">   </w:t>
      </w:r>
    </w:p>
    <w:p w14:paraId="4871A27D" w14:textId="77777777" w:rsidR="00B510B2" w:rsidRPr="00B510B2" w:rsidRDefault="00B510B2" w:rsidP="00B510B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A7377A4" w14:textId="77777777" w:rsidR="00B510B2" w:rsidRDefault="00B510B2" w:rsidP="00B510B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AC1AD70" w14:textId="77777777" w:rsidR="00F70C00" w:rsidRPr="00744949" w:rsidRDefault="00F70C00" w:rsidP="0023773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2779E2" w14:textId="77777777" w:rsidR="00B510B2" w:rsidRDefault="00B510B2" w:rsidP="00237734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Klinika otorinolaryngologie a chirurgie hlavy a krku</w:t>
      </w:r>
      <w:r w:rsidR="00237734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F</w:t>
      </w:r>
      <w:r w:rsidR="00237734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N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u sv. Anny </w:t>
      </w:r>
      <w:r w:rsidR="00950066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v Brně 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a L</w:t>
      </w:r>
      <w:r w:rsidR="00237734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F MU </w:t>
      </w:r>
    </w:p>
    <w:p w14:paraId="1C7B7E90" w14:textId="77777777" w:rsidR="00237734" w:rsidRPr="00744949" w:rsidRDefault="00237734" w:rsidP="00237734">
      <w:pPr>
        <w:spacing w:after="0"/>
        <w:ind w:left="2832"/>
        <w:jc w:val="both"/>
        <w:rPr>
          <w:rFonts w:ascii="Century Gothic" w:hAnsi="Century Gothic"/>
          <w:color w:val="000000" w:themeColor="text1"/>
          <w:sz w:val="18"/>
          <w:szCs w:val="28"/>
        </w:rPr>
      </w:pPr>
    </w:p>
    <w:p w14:paraId="1A2A4FC8" w14:textId="514EB1FA" w:rsidR="00B510B2" w:rsidRPr="00744949" w:rsidRDefault="00B510B2" w:rsidP="0066564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Vás srdečně zve</w:t>
      </w:r>
      <w:r w:rsidR="009F2BD3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na</w:t>
      </w:r>
      <w:r w:rsidR="009F2BD3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</w:t>
      </w:r>
    </w:p>
    <w:p w14:paraId="64436F17" w14:textId="77777777" w:rsidR="00B510B2" w:rsidRPr="00744949" w:rsidRDefault="00B510B2" w:rsidP="0020272F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b/>
          <w:color w:val="000000"/>
          <w:sz w:val="18"/>
          <w:szCs w:val="23"/>
          <w:lang w:eastAsia="cs-CZ"/>
        </w:rPr>
      </w:pPr>
    </w:p>
    <w:p w14:paraId="0A09B17B" w14:textId="77777777" w:rsidR="00B510B2" w:rsidRPr="00744949" w:rsidRDefault="00B510B2" w:rsidP="00622F7A">
      <w:pPr>
        <w:autoSpaceDE w:val="0"/>
        <w:autoSpaceDN w:val="0"/>
        <w:adjustRightInd w:val="0"/>
        <w:spacing w:after="0" w:line="480" w:lineRule="auto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Schůzi České společnosti otorinolaryngologie a chirurgie hlavy a krku ČLS JEP Jihomoravského regionu</w:t>
      </w:r>
    </w:p>
    <w:p w14:paraId="2D556274" w14:textId="1481EAA7" w:rsidR="00037C09" w:rsidRPr="00D30C5E" w:rsidRDefault="00A92002" w:rsidP="007F09B0">
      <w:pPr>
        <w:spacing w:before="240" w:line="480" w:lineRule="auto"/>
        <w:ind w:left="708" w:hanging="708"/>
        <w:rPr>
          <w:rFonts w:ascii="Century Gothic" w:hAnsi="Century Gothic"/>
          <w:b/>
          <w:color w:val="C00000"/>
          <w:sz w:val="28"/>
          <w:szCs w:val="28"/>
        </w:rPr>
      </w:pPr>
      <w:r>
        <w:rPr>
          <w:rFonts w:ascii="Century Gothic" w:hAnsi="Century Gothic"/>
          <w:b/>
          <w:color w:val="C00000"/>
          <w:sz w:val="28"/>
          <w:szCs w:val="28"/>
        </w:rPr>
        <w:t>Téma</w:t>
      </w:r>
      <w:r w:rsidRPr="00D30C5E">
        <w:rPr>
          <w:rFonts w:ascii="Century Gothic" w:hAnsi="Century Gothic"/>
          <w:b/>
          <w:color w:val="C00000"/>
          <w:sz w:val="28"/>
          <w:szCs w:val="28"/>
        </w:rPr>
        <w:t>: Chirurgie</w:t>
      </w:r>
      <w:r w:rsidR="00D152AF">
        <w:rPr>
          <w:rFonts w:ascii="Century Gothic" w:hAnsi="Century Gothic"/>
          <w:b/>
          <w:color w:val="C00000"/>
          <w:sz w:val="28"/>
          <w:szCs w:val="28"/>
        </w:rPr>
        <w:t xml:space="preserve"> štítné žlázy a příštítných tělísek</w:t>
      </w:r>
      <w:r w:rsidR="00464E25">
        <w:rPr>
          <w:rFonts w:ascii="Century Gothic" w:hAnsi="Century Gothic"/>
          <w:b/>
          <w:color w:val="C00000"/>
          <w:sz w:val="28"/>
          <w:szCs w:val="28"/>
        </w:rPr>
        <w:t xml:space="preserve"> </w:t>
      </w:r>
    </w:p>
    <w:p w14:paraId="3FAED90D" w14:textId="3FBCFAE1" w:rsidR="00A87E79" w:rsidRPr="00614F01" w:rsidRDefault="009D770C" w:rsidP="00A87E79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b/>
          <w:color w:val="000000" w:themeColor="text1"/>
          <w:sz w:val="18"/>
          <w:szCs w:val="18"/>
        </w:rPr>
        <w:t xml:space="preserve">Gál B. </w:t>
      </w:r>
      <w:r w:rsidR="00A87E79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="00A87E79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="00A87E79">
        <w:rPr>
          <w:rFonts w:ascii="Century Gothic" w:hAnsi="Century Gothic"/>
          <w:b/>
          <w:color w:val="000000" w:themeColor="text1"/>
          <w:sz w:val="18"/>
          <w:szCs w:val="18"/>
        </w:rPr>
        <w:tab/>
        <w:t xml:space="preserve">Úvod </w:t>
      </w:r>
    </w:p>
    <w:p w14:paraId="31C9AA8E" w14:textId="77777777" w:rsidR="00A87E79" w:rsidRDefault="00A87E79" w:rsidP="00A87E79">
      <w:pPr>
        <w:spacing w:line="240" w:lineRule="auto"/>
        <w:ind w:left="1416" w:right="-113" w:firstLine="708"/>
        <w:rPr>
          <w:rFonts w:ascii="Century Gothic" w:hAnsi="Century Gothic"/>
          <w:color w:val="000000" w:themeColor="text1"/>
          <w:sz w:val="18"/>
          <w:szCs w:val="18"/>
        </w:rPr>
      </w:pPr>
      <w:r w:rsidRPr="009F2BD3">
        <w:rPr>
          <w:rFonts w:ascii="Century Gothic" w:hAnsi="Century Gothic"/>
          <w:color w:val="000000" w:themeColor="text1"/>
          <w:sz w:val="18"/>
          <w:szCs w:val="18"/>
        </w:rPr>
        <w:t>KOCHHK FN u sv. Anny a LF MU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v Brně </w:t>
      </w:r>
    </w:p>
    <w:p w14:paraId="20A0D378" w14:textId="37E83108" w:rsidR="00A87E79" w:rsidRDefault="00A87E79" w:rsidP="00A87E79">
      <w:pPr>
        <w:spacing w:after="0" w:line="240" w:lineRule="auto"/>
        <w:ind w:right="-113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 xml:space="preserve">Balšíková K. </w:t>
      </w: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  <w:t>Endokrinologický d</w:t>
      </w:r>
      <w:r w:rsidRPr="00BC38AE">
        <w:rPr>
          <w:rFonts w:ascii="Century Gothic" w:hAnsi="Century Gothic"/>
          <w:b/>
          <w:sz w:val="18"/>
          <w:szCs w:val="16"/>
        </w:rPr>
        <w:t xml:space="preserve">iagnostický algoritmus </w:t>
      </w:r>
      <w:r>
        <w:rPr>
          <w:rFonts w:ascii="Century Gothic" w:hAnsi="Century Gothic"/>
          <w:b/>
          <w:sz w:val="18"/>
          <w:szCs w:val="16"/>
        </w:rPr>
        <w:t>v ambulantní praxi</w:t>
      </w:r>
    </w:p>
    <w:p w14:paraId="54DD59D1" w14:textId="77777777" w:rsidR="00A87E79" w:rsidRDefault="00A87E79" w:rsidP="00A87E79">
      <w:pPr>
        <w:spacing w:line="240" w:lineRule="auto"/>
        <w:ind w:left="1416" w:right="-113" w:firstLine="708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II. interní klinika, F</w:t>
      </w:r>
      <w:r w:rsidRPr="009F2BD3">
        <w:rPr>
          <w:rFonts w:ascii="Century Gothic" w:hAnsi="Century Gothic"/>
          <w:color w:val="000000" w:themeColor="text1"/>
          <w:sz w:val="18"/>
          <w:szCs w:val="18"/>
        </w:rPr>
        <w:t>N u sv. Anny a LF MU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v Brně </w:t>
      </w:r>
    </w:p>
    <w:p w14:paraId="577BA417" w14:textId="4F83631A" w:rsidR="00A87E79" w:rsidRDefault="00A87E79" w:rsidP="00A87E79">
      <w:pPr>
        <w:spacing w:after="0" w:line="240" w:lineRule="auto"/>
        <w:ind w:right="-113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>Gál B.</w:t>
      </w: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</w:r>
      <w:r w:rsidRPr="00BC38AE">
        <w:rPr>
          <w:rFonts w:ascii="Century Gothic" w:hAnsi="Century Gothic"/>
          <w:b/>
          <w:sz w:val="18"/>
          <w:szCs w:val="16"/>
        </w:rPr>
        <w:t>Zásady</w:t>
      </w:r>
      <w:r w:rsidR="00716570">
        <w:rPr>
          <w:rFonts w:ascii="Century Gothic" w:hAnsi="Century Gothic"/>
          <w:b/>
          <w:sz w:val="18"/>
          <w:szCs w:val="16"/>
        </w:rPr>
        <w:t xml:space="preserve"> a limity </w:t>
      </w:r>
      <w:r w:rsidRPr="00BC38AE">
        <w:rPr>
          <w:rFonts w:ascii="Century Gothic" w:hAnsi="Century Gothic"/>
          <w:b/>
          <w:sz w:val="18"/>
          <w:szCs w:val="16"/>
        </w:rPr>
        <w:t>chirurgické léčby</w:t>
      </w:r>
    </w:p>
    <w:p w14:paraId="3D52E1FE" w14:textId="3E9DF924" w:rsidR="00A87E79" w:rsidRDefault="00A87E79" w:rsidP="00A87E79">
      <w:pPr>
        <w:spacing w:after="0" w:line="240" w:lineRule="auto"/>
        <w:ind w:left="2124" w:right="-113"/>
        <w:rPr>
          <w:rFonts w:ascii="Century Gothic" w:hAnsi="Century Gothic"/>
          <w:color w:val="000000" w:themeColor="text1"/>
          <w:sz w:val="18"/>
          <w:szCs w:val="18"/>
        </w:rPr>
      </w:pPr>
      <w:r w:rsidRPr="009F2BD3">
        <w:rPr>
          <w:rFonts w:ascii="Century Gothic" w:hAnsi="Century Gothic"/>
          <w:color w:val="000000" w:themeColor="text1"/>
          <w:sz w:val="18"/>
          <w:szCs w:val="18"/>
        </w:rPr>
        <w:t>KOCHHK FN u sv. Anny a LF MU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v</w:t>
      </w:r>
      <w:r w:rsidR="00D152AF">
        <w:rPr>
          <w:rFonts w:ascii="Century Gothic" w:hAnsi="Century Gothic"/>
          <w:color w:val="000000" w:themeColor="text1"/>
          <w:sz w:val="18"/>
          <w:szCs w:val="18"/>
        </w:rPr>
        <w:t> </w:t>
      </w:r>
      <w:r>
        <w:rPr>
          <w:rFonts w:ascii="Century Gothic" w:hAnsi="Century Gothic"/>
          <w:color w:val="000000" w:themeColor="text1"/>
          <w:sz w:val="18"/>
          <w:szCs w:val="18"/>
        </w:rPr>
        <w:t>Brně</w:t>
      </w:r>
    </w:p>
    <w:p w14:paraId="38F323C2" w14:textId="62AF9AFF" w:rsidR="00D152AF" w:rsidRDefault="00D152AF" w:rsidP="00D152AF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</w:p>
    <w:p w14:paraId="6BDE937B" w14:textId="0D123FDF" w:rsidR="009D770C" w:rsidRDefault="009D770C" w:rsidP="009D770C">
      <w:pPr>
        <w:spacing w:after="0" w:line="240" w:lineRule="auto"/>
        <w:ind w:right="-113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>Hložek J</w:t>
      </w:r>
      <w:r w:rsidRPr="009D770C">
        <w:rPr>
          <w:rFonts w:ascii="Century Gothic" w:hAnsi="Century Gothic"/>
          <w:bCs/>
          <w:sz w:val="18"/>
          <w:szCs w:val="16"/>
        </w:rPr>
        <w:t>. jun.</w:t>
      </w:r>
      <w:r>
        <w:rPr>
          <w:rFonts w:ascii="Century Gothic" w:hAnsi="Century Gothic"/>
          <w:b/>
          <w:sz w:val="18"/>
          <w:szCs w:val="16"/>
        </w:rPr>
        <w:t xml:space="preserve"> </w:t>
      </w: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  <w:t xml:space="preserve">Neuromonitoring zvratného nervu </w:t>
      </w:r>
    </w:p>
    <w:p w14:paraId="1028FF18" w14:textId="237E4F82" w:rsidR="009D770C" w:rsidRPr="009D770C" w:rsidRDefault="009D770C" w:rsidP="009D770C">
      <w:pPr>
        <w:spacing w:after="0" w:line="240" w:lineRule="auto"/>
        <w:ind w:right="-113"/>
        <w:rPr>
          <w:rFonts w:ascii="Century Gothic" w:hAnsi="Century Gothic"/>
          <w:bCs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</w:r>
      <w:r w:rsidRPr="009D770C">
        <w:rPr>
          <w:rFonts w:ascii="Century Gothic" w:hAnsi="Century Gothic"/>
          <w:bCs/>
          <w:sz w:val="18"/>
          <w:szCs w:val="16"/>
        </w:rPr>
        <w:t>Klinika ORL a maxilofaciální chirurgie ÚVN a 3. LF UK Praha</w:t>
      </w:r>
    </w:p>
    <w:p w14:paraId="4D032794" w14:textId="77777777" w:rsidR="009D770C" w:rsidRPr="00797134" w:rsidRDefault="009D770C" w:rsidP="009D770C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</w:p>
    <w:p w14:paraId="3FCC02D5" w14:textId="77777777" w:rsidR="00716570" w:rsidRDefault="00716570" w:rsidP="00716570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  <w:r w:rsidRPr="00716570">
        <w:rPr>
          <w:rFonts w:ascii="Century Gothic" w:hAnsi="Century Gothic"/>
          <w:b/>
          <w:bCs/>
          <w:color w:val="000000" w:themeColor="text1"/>
          <w:sz w:val="18"/>
          <w:szCs w:val="18"/>
        </w:rPr>
        <w:t>Zavadil M.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color w:val="000000" w:themeColor="text1"/>
          <w:sz w:val="18"/>
          <w:szCs w:val="18"/>
        </w:rPr>
        <w:tab/>
      </w:r>
      <w:r w:rsidRPr="00934EC5">
        <w:rPr>
          <w:rFonts w:ascii="Century Gothic" w:hAnsi="Century Gothic"/>
          <w:b/>
          <w:bCs/>
          <w:color w:val="000000" w:themeColor="text1"/>
          <w:sz w:val="18"/>
          <w:szCs w:val="18"/>
        </w:rPr>
        <w:t>Identifikace příštítných tělísek</w:t>
      </w:r>
      <w:r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autofluorescenční vizualizací  </w:t>
      </w:r>
    </w:p>
    <w:p w14:paraId="10957807" w14:textId="512A656E" w:rsidR="00716570" w:rsidRDefault="00716570" w:rsidP="00716570">
      <w:pPr>
        <w:spacing w:after="0" w:line="240" w:lineRule="auto"/>
        <w:ind w:left="2124" w:right="-113"/>
        <w:rPr>
          <w:rFonts w:ascii="Century Gothic" w:hAnsi="Century Gothic"/>
          <w:bCs/>
          <w:sz w:val="18"/>
          <w:szCs w:val="16"/>
        </w:rPr>
      </w:pPr>
      <w:r w:rsidRPr="00934EC5">
        <w:rPr>
          <w:rFonts w:ascii="Century Gothic" w:hAnsi="Century Gothic"/>
          <w:bCs/>
          <w:sz w:val="18"/>
          <w:szCs w:val="16"/>
        </w:rPr>
        <w:t xml:space="preserve">ORL odd. VN Brno </w:t>
      </w:r>
    </w:p>
    <w:p w14:paraId="5E8C798A" w14:textId="77777777" w:rsidR="00716570" w:rsidRDefault="00716570" w:rsidP="00716570">
      <w:pPr>
        <w:spacing w:after="0" w:line="240" w:lineRule="auto"/>
        <w:ind w:left="2124" w:right="-113"/>
        <w:rPr>
          <w:rFonts w:ascii="Century Gothic" w:hAnsi="Century Gothic"/>
          <w:b/>
          <w:sz w:val="18"/>
          <w:szCs w:val="16"/>
        </w:rPr>
      </w:pPr>
    </w:p>
    <w:p w14:paraId="4E1F8D9B" w14:textId="77777777" w:rsidR="00716570" w:rsidRDefault="00716570" w:rsidP="00716570">
      <w:pPr>
        <w:spacing w:after="0" w:line="240" w:lineRule="auto"/>
        <w:ind w:right="-113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>Hložková T.</w:t>
      </w: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  <w:t>Komplikace chirurgické léčby</w:t>
      </w:r>
    </w:p>
    <w:p w14:paraId="2B88516C" w14:textId="433588D4" w:rsidR="00716570" w:rsidRDefault="00716570" w:rsidP="00716570">
      <w:pPr>
        <w:spacing w:after="0" w:line="240" w:lineRule="auto"/>
        <w:ind w:left="1416" w:right="-113" w:firstLine="708"/>
        <w:rPr>
          <w:rFonts w:ascii="Century Gothic" w:hAnsi="Century Gothic"/>
          <w:color w:val="000000" w:themeColor="text1"/>
          <w:sz w:val="18"/>
          <w:szCs w:val="18"/>
        </w:rPr>
      </w:pPr>
      <w:r w:rsidRPr="009F2BD3">
        <w:rPr>
          <w:rFonts w:ascii="Century Gothic" w:hAnsi="Century Gothic"/>
          <w:color w:val="000000" w:themeColor="text1"/>
          <w:sz w:val="18"/>
          <w:szCs w:val="18"/>
        </w:rPr>
        <w:t>KOCHHK FN u sv. Anny a LF MU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v Brně</w:t>
      </w:r>
    </w:p>
    <w:p w14:paraId="7FD5C179" w14:textId="77777777" w:rsidR="00716570" w:rsidRDefault="00716570" w:rsidP="00716570">
      <w:pPr>
        <w:spacing w:after="0" w:line="240" w:lineRule="auto"/>
        <w:ind w:left="1416" w:right="-113" w:firstLine="708"/>
        <w:rPr>
          <w:rFonts w:ascii="Century Gothic" w:hAnsi="Century Gothic"/>
          <w:color w:val="000000" w:themeColor="text1"/>
          <w:sz w:val="18"/>
          <w:szCs w:val="18"/>
        </w:rPr>
      </w:pPr>
    </w:p>
    <w:p w14:paraId="05DA1A75" w14:textId="4506150C" w:rsidR="00D152AF" w:rsidRDefault="00D152AF" w:rsidP="00D152AF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  <w:r w:rsidRPr="00716570">
        <w:rPr>
          <w:rFonts w:ascii="Century Gothic" w:hAnsi="Century Gothic"/>
          <w:b/>
          <w:bCs/>
          <w:color w:val="000000" w:themeColor="text1"/>
          <w:sz w:val="18"/>
          <w:szCs w:val="18"/>
        </w:rPr>
        <w:t>Štrbová M.</w:t>
      </w:r>
      <w:r>
        <w:rPr>
          <w:rFonts w:ascii="Century Gothic" w:hAnsi="Century Gothic"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color w:val="000000" w:themeColor="text1"/>
          <w:sz w:val="18"/>
          <w:szCs w:val="18"/>
        </w:rPr>
        <w:tab/>
      </w:r>
      <w:r w:rsidR="00622F7A" w:rsidRPr="00622F7A">
        <w:rPr>
          <w:rFonts w:ascii="Century Gothic" w:hAnsi="Century Gothic"/>
          <w:b/>
          <w:bCs/>
          <w:color w:val="000000" w:themeColor="text1"/>
          <w:sz w:val="18"/>
          <w:szCs w:val="18"/>
        </w:rPr>
        <w:t>Rehabilitace a a</w:t>
      </w:r>
      <w:r w:rsidRPr="00622F7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ugmentace </w:t>
      </w:r>
      <w:r w:rsidR="00622F7A" w:rsidRPr="00622F7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paretické </w:t>
      </w:r>
      <w:r w:rsidRPr="00622F7A">
        <w:rPr>
          <w:rFonts w:ascii="Century Gothic" w:hAnsi="Century Gothic"/>
          <w:b/>
          <w:bCs/>
          <w:color w:val="000000" w:themeColor="text1"/>
          <w:sz w:val="18"/>
          <w:szCs w:val="18"/>
        </w:rPr>
        <w:t>hlasivky</w:t>
      </w:r>
    </w:p>
    <w:p w14:paraId="06AEC523" w14:textId="77777777" w:rsidR="00D152AF" w:rsidRDefault="00D152AF" w:rsidP="00D152AF">
      <w:pPr>
        <w:spacing w:after="0" w:line="240" w:lineRule="auto"/>
        <w:ind w:left="2124" w:right="-113"/>
        <w:rPr>
          <w:rFonts w:ascii="Century Gothic" w:hAnsi="Century Gothic"/>
          <w:color w:val="000000" w:themeColor="text1"/>
          <w:sz w:val="18"/>
          <w:szCs w:val="18"/>
        </w:rPr>
      </w:pPr>
      <w:r w:rsidRPr="009F2BD3">
        <w:rPr>
          <w:rFonts w:ascii="Century Gothic" w:hAnsi="Century Gothic"/>
          <w:color w:val="000000" w:themeColor="text1"/>
          <w:sz w:val="18"/>
          <w:szCs w:val="18"/>
        </w:rPr>
        <w:t>KOCHHK FN u sv. Anny a LF MU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v Brně</w:t>
      </w:r>
    </w:p>
    <w:p w14:paraId="7785A65F" w14:textId="77777777" w:rsidR="00A87E79" w:rsidRDefault="00A87E79" w:rsidP="00A87E79">
      <w:pPr>
        <w:spacing w:after="0" w:line="240" w:lineRule="auto"/>
        <w:ind w:left="1416" w:right="-113" w:firstLine="708"/>
        <w:rPr>
          <w:rFonts w:ascii="Century Gothic" w:hAnsi="Century Gothic"/>
          <w:b/>
          <w:sz w:val="18"/>
          <w:szCs w:val="16"/>
        </w:rPr>
      </w:pPr>
    </w:p>
    <w:p w14:paraId="10F852CD" w14:textId="77777777" w:rsidR="00A87E79" w:rsidRDefault="000361E3" w:rsidP="000361E3">
      <w:pPr>
        <w:spacing w:after="0" w:line="240" w:lineRule="auto"/>
        <w:ind w:left="1416" w:right="-113" w:firstLine="708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>Diskuze, k</w:t>
      </w:r>
      <w:r w:rsidR="00A87E79">
        <w:rPr>
          <w:rFonts w:ascii="Century Gothic" w:hAnsi="Century Gothic"/>
          <w:b/>
          <w:sz w:val="18"/>
          <w:szCs w:val="16"/>
        </w:rPr>
        <w:t xml:space="preserve">omentované kazuistiky </w:t>
      </w:r>
    </w:p>
    <w:p w14:paraId="218D48E8" w14:textId="77777777" w:rsidR="00A87E79" w:rsidRPr="0019719D" w:rsidRDefault="00A87E79" w:rsidP="00A87E79">
      <w:pPr>
        <w:spacing w:line="240" w:lineRule="auto"/>
        <w:ind w:left="1416" w:right="-113" w:firstLine="708"/>
        <w:rPr>
          <w:rFonts w:ascii="Century Gothic" w:hAnsi="Century Gothic"/>
          <w:b/>
          <w:color w:val="9BBB59" w:themeColor="accent3"/>
          <w:sz w:val="16"/>
          <w:szCs w:val="16"/>
        </w:rPr>
      </w:pPr>
    </w:p>
    <w:p w14:paraId="66DA79D0" w14:textId="1A8107DC" w:rsidR="00D152AF" w:rsidRDefault="00D152AF" w:rsidP="00055035">
      <w:pPr>
        <w:spacing w:line="240" w:lineRule="auto"/>
        <w:ind w:right="-113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>Po skončení odborného programu:</w:t>
      </w:r>
      <w:r w:rsidR="00622F7A">
        <w:rPr>
          <w:rFonts w:ascii="Century Gothic" w:hAnsi="Century Gothic"/>
          <w:b/>
          <w:sz w:val="18"/>
          <w:szCs w:val="16"/>
        </w:rPr>
        <w:t xml:space="preserve">  </w:t>
      </w:r>
      <w:r>
        <w:rPr>
          <w:rFonts w:ascii="Century Gothic" w:hAnsi="Century Gothic"/>
          <w:b/>
          <w:sz w:val="18"/>
          <w:szCs w:val="16"/>
        </w:rPr>
        <w:t xml:space="preserve">Koncert _ Kaple sv. Anny _ J. Chaloupková a hosté </w:t>
      </w:r>
    </w:p>
    <w:p w14:paraId="696BF601" w14:textId="6BA55C01" w:rsidR="000D258A" w:rsidRPr="009F2BD3" w:rsidRDefault="00EF5D8A" w:rsidP="00055035">
      <w:pPr>
        <w:spacing w:line="240" w:lineRule="auto"/>
        <w:ind w:right="-113"/>
        <w:rPr>
          <w:rFonts w:ascii="Century Gothic" w:hAnsi="Century Gothic"/>
          <w:b/>
          <w:color w:val="C00000"/>
          <w:szCs w:val="28"/>
        </w:rPr>
      </w:pPr>
      <w:r>
        <w:rPr>
          <w:rFonts w:ascii="Century Gothic" w:hAnsi="Century Gothic"/>
          <w:b/>
          <w:szCs w:val="28"/>
        </w:rPr>
        <w:t xml:space="preserve">Termín: </w:t>
      </w:r>
      <w:r w:rsidR="00744949" w:rsidRPr="00055035">
        <w:rPr>
          <w:rFonts w:ascii="Century Gothic" w:hAnsi="Century Gothic"/>
          <w:b/>
          <w:color w:val="C00000"/>
          <w:szCs w:val="28"/>
        </w:rPr>
        <w:t xml:space="preserve">čtvrtek, </w:t>
      </w:r>
      <w:r w:rsidR="00A87E79" w:rsidRPr="00055035">
        <w:rPr>
          <w:rFonts w:ascii="Century Gothic" w:hAnsi="Century Gothic"/>
          <w:b/>
          <w:color w:val="C00000"/>
          <w:szCs w:val="28"/>
        </w:rPr>
        <w:t>2</w:t>
      </w:r>
      <w:r w:rsidR="00D152AF">
        <w:rPr>
          <w:rFonts w:ascii="Century Gothic" w:hAnsi="Century Gothic"/>
          <w:b/>
          <w:color w:val="C00000"/>
          <w:szCs w:val="28"/>
        </w:rPr>
        <w:t>0.4.</w:t>
      </w:r>
      <w:r>
        <w:rPr>
          <w:rFonts w:ascii="Century Gothic" w:hAnsi="Century Gothic"/>
          <w:b/>
          <w:color w:val="C00000"/>
          <w:szCs w:val="28"/>
        </w:rPr>
        <w:t>20</w:t>
      </w:r>
      <w:r w:rsidR="00D152AF">
        <w:rPr>
          <w:rFonts w:ascii="Century Gothic" w:hAnsi="Century Gothic"/>
          <w:b/>
          <w:color w:val="C00000"/>
          <w:szCs w:val="28"/>
        </w:rPr>
        <w:t>23</w:t>
      </w:r>
      <w:r w:rsidR="00BC38AE" w:rsidRPr="00055035">
        <w:rPr>
          <w:rFonts w:ascii="Century Gothic" w:hAnsi="Century Gothic"/>
          <w:b/>
          <w:color w:val="C00000"/>
          <w:szCs w:val="28"/>
        </w:rPr>
        <w:t xml:space="preserve"> </w:t>
      </w:r>
      <w:r w:rsidR="005521E4" w:rsidRPr="00055035">
        <w:rPr>
          <w:rFonts w:ascii="Century Gothic" w:hAnsi="Century Gothic"/>
          <w:b/>
          <w:color w:val="C00000"/>
          <w:szCs w:val="28"/>
        </w:rPr>
        <w:t xml:space="preserve">- </w:t>
      </w:r>
      <w:r w:rsidR="00E20335" w:rsidRPr="00055035">
        <w:rPr>
          <w:rFonts w:ascii="Century Gothic" w:hAnsi="Century Gothic"/>
          <w:b/>
          <w:color w:val="C00000"/>
          <w:szCs w:val="28"/>
        </w:rPr>
        <w:t>14:</w:t>
      </w:r>
      <w:r w:rsidR="004D619C">
        <w:rPr>
          <w:rFonts w:ascii="Century Gothic" w:hAnsi="Century Gothic"/>
          <w:b/>
          <w:color w:val="C00000"/>
          <w:szCs w:val="28"/>
        </w:rPr>
        <w:t>3</w:t>
      </w:r>
      <w:r w:rsidR="00D152AF">
        <w:rPr>
          <w:rFonts w:ascii="Century Gothic" w:hAnsi="Century Gothic"/>
          <w:b/>
          <w:color w:val="C00000"/>
          <w:szCs w:val="28"/>
        </w:rPr>
        <w:t xml:space="preserve">0 </w:t>
      </w:r>
      <w:r w:rsidR="00E20335" w:rsidRPr="00055035">
        <w:rPr>
          <w:rFonts w:ascii="Century Gothic" w:hAnsi="Century Gothic"/>
          <w:b/>
          <w:color w:val="C00000"/>
          <w:szCs w:val="28"/>
        </w:rPr>
        <w:t>hod.</w:t>
      </w:r>
    </w:p>
    <w:p w14:paraId="6226F770" w14:textId="77777777" w:rsidR="00632DE5" w:rsidRDefault="00632DE5" w:rsidP="00E20335">
      <w:pPr>
        <w:pStyle w:val="Default"/>
        <w:shd w:val="clear" w:color="auto" w:fill="FFFFFF" w:themeFill="background1"/>
        <w:ind w:left="2124" w:hanging="2124"/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</w:pPr>
      <w:r>
        <w:rPr>
          <w:rFonts w:ascii="Century Gothic" w:hAnsi="Century Gothic"/>
          <w:b/>
          <w:color w:val="000000" w:themeColor="text1"/>
          <w:sz w:val="22"/>
          <w:szCs w:val="28"/>
        </w:rPr>
        <w:t xml:space="preserve">Místo konání: </w:t>
      </w:r>
      <w:r w:rsidR="000D258A" w:rsidRPr="00632DE5"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  <w:t xml:space="preserve">posluchárna Kliniky otorinolaryngologie a chirurgie hlavy a krku, </w:t>
      </w:r>
      <w:r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  <w:t xml:space="preserve">budova A, </w:t>
      </w:r>
    </w:p>
    <w:p w14:paraId="0BEF7A4D" w14:textId="4FF15C9C" w:rsidR="000D258A" w:rsidRDefault="00E20335" w:rsidP="00632DE5">
      <w:pPr>
        <w:pStyle w:val="Default"/>
        <w:shd w:val="clear" w:color="auto" w:fill="FFFFFF" w:themeFill="background1"/>
        <w:ind w:left="2124"/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</w:pPr>
      <w:r w:rsidRPr="00632DE5"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  <w:t>FN u s</w:t>
      </w:r>
      <w:r w:rsidR="000D258A" w:rsidRPr="00632DE5"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  <w:t>v. Anny v Brně, Pekařská 53, Brno</w:t>
      </w:r>
    </w:p>
    <w:p w14:paraId="797AA276" w14:textId="77777777" w:rsidR="009D770C" w:rsidRPr="00632DE5" w:rsidRDefault="009D770C" w:rsidP="00632DE5">
      <w:pPr>
        <w:pStyle w:val="Default"/>
        <w:shd w:val="clear" w:color="auto" w:fill="FFFFFF" w:themeFill="background1"/>
        <w:ind w:left="2124"/>
        <w:rPr>
          <w:rFonts w:ascii="Century Gothic" w:hAnsi="Century Gothic"/>
          <w:color w:val="000000" w:themeColor="text1"/>
          <w:sz w:val="20"/>
          <w:szCs w:val="28"/>
        </w:rPr>
      </w:pPr>
    </w:p>
    <w:p w14:paraId="41297CE3" w14:textId="1C7782A8" w:rsidR="0020272F" w:rsidRPr="00744949" w:rsidRDefault="00EF5D8A" w:rsidP="00EF5D8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           </w:t>
      </w:r>
      <w:r w:rsidR="00AC567B"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Vzdělávací akce je pořádána dle Stavovského př</w:t>
      </w:r>
      <w:r w:rsidR="004E384D"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edpisu</w:t>
      </w:r>
      <w:r w:rsidR="00AC567B"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ČLK a ohodnocena </w:t>
      </w:r>
      <w:r w:rsidR="004D619C">
        <w:rPr>
          <w:rFonts w:ascii="Century Gothic" w:eastAsia="Calibri" w:hAnsi="Century Gothic" w:cs="Times New Roman"/>
          <w:b/>
          <w:color w:val="000000"/>
          <w:sz w:val="18"/>
          <w:szCs w:val="23"/>
          <w:lang w:eastAsia="cs-CZ"/>
        </w:rPr>
        <w:t>3</w:t>
      </w:r>
      <w:r w:rsidR="00EB3FF5" w:rsidRPr="00DE44AD">
        <w:rPr>
          <w:rFonts w:ascii="Century Gothic" w:eastAsia="Calibri" w:hAnsi="Century Gothic" w:cs="Times New Roman"/>
          <w:b/>
          <w:color w:val="000000"/>
          <w:sz w:val="18"/>
          <w:szCs w:val="23"/>
          <w:lang w:eastAsia="cs-CZ"/>
        </w:rPr>
        <w:t xml:space="preserve"> </w:t>
      </w:r>
      <w:r w:rsidR="00AC567B" w:rsidRPr="00DE44AD">
        <w:rPr>
          <w:rFonts w:ascii="Century Gothic" w:eastAsia="Calibri" w:hAnsi="Century Gothic" w:cs="Times New Roman"/>
          <w:b/>
          <w:color w:val="000000"/>
          <w:sz w:val="18"/>
          <w:szCs w:val="23"/>
          <w:lang w:eastAsia="cs-CZ"/>
        </w:rPr>
        <w:t>kredity</w:t>
      </w:r>
      <w:r w:rsidR="00AC567B"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.</w:t>
      </w:r>
    </w:p>
    <w:p w14:paraId="6FA8D52C" w14:textId="7178091F" w:rsidR="00A25D74" w:rsidRDefault="00037C09" w:rsidP="00EF5D8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 w:rsidRPr="00EF5D8A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Po ukončení si Vás dovolujeme pozvat na malé </w:t>
      </w:r>
      <w:r w:rsidR="00AA1BD4" w:rsidRPr="00EF5D8A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občerstvení</w:t>
      </w:r>
      <w:r w:rsidR="00A25D74" w:rsidRPr="00EF5D8A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.</w:t>
      </w:r>
    </w:p>
    <w:p w14:paraId="34F599B7" w14:textId="77777777" w:rsidR="008D0C79" w:rsidRDefault="008D0C79" w:rsidP="008D0C79">
      <w:pPr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131174F4" w14:textId="70B7883E" w:rsidR="00EF5D8A" w:rsidRDefault="00EF5D8A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4BF2AAA2" w14:textId="3788E949" w:rsidR="009D770C" w:rsidRDefault="009D770C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1A6A6698" w14:textId="7EEE9D39" w:rsidR="009D770C" w:rsidRDefault="009D770C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231282E7" w14:textId="77777777" w:rsidR="009D770C" w:rsidRDefault="009D770C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1FC065F2" w14:textId="77777777" w:rsidR="00B510B2" w:rsidRPr="00B510B2" w:rsidRDefault="00E20335" w:rsidP="00A87E7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24"/>
          <w:lang w:eastAsia="cs-CZ"/>
        </w:rPr>
      </w:pPr>
      <w:r w:rsidRPr="00744949">
        <w:rPr>
          <w:rFonts w:ascii="Century Gothic" w:eastAsia="Times New Roman" w:hAnsi="Century Gothic" w:cs="Times New Roman"/>
          <w:noProof/>
          <w:sz w:val="1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36319" wp14:editId="4D8AC955">
                <wp:simplePos x="0" y="0"/>
                <wp:positionH relativeFrom="column">
                  <wp:posOffset>3157221</wp:posOffset>
                </wp:positionH>
                <wp:positionV relativeFrom="paragraph">
                  <wp:posOffset>104140</wp:posOffset>
                </wp:positionV>
                <wp:extent cx="3036570" cy="532765"/>
                <wp:effectExtent l="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3481F" w14:textId="1EB0EA93" w:rsidR="00D152AF" w:rsidRPr="00FD215A" w:rsidRDefault="00D152AF" w:rsidP="00D152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Doc. </w:t>
                            </w:r>
                            <w:r w:rsidRPr="00FD215A">
                              <w:rPr>
                                <w:rFonts w:ascii="Arial" w:hAnsi="Arial" w:cs="Arial"/>
                                <w:sz w:val="20"/>
                              </w:rPr>
                              <w:t>MUDr. Břetislav Gál, PhD.</w:t>
                            </w:r>
                          </w:p>
                          <w:p w14:paraId="46D2B82F" w14:textId="3604CEA3" w:rsidR="00D152AF" w:rsidRPr="00046B0F" w:rsidRDefault="009D770C" w:rsidP="00D152A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</w:t>
                            </w:r>
                            <w:r w:rsidR="00D152AF" w:rsidRPr="00046B0F">
                              <w:rPr>
                                <w:rFonts w:ascii="Arial" w:hAnsi="Arial" w:cs="Arial"/>
                                <w:sz w:val="16"/>
                              </w:rPr>
                              <w:t xml:space="preserve">řednosta </w:t>
                            </w:r>
                            <w:r w:rsidR="00D152AF">
                              <w:rPr>
                                <w:rFonts w:ascii="Arial" w:hAnsi="Arial" w:cs="Arial"/>
                                <w:sz w:val="16"/>
                              </w:rPr>
                              <w:t>K</w:t>
                            </w:r>
                            <w:r w:rsidR="00D152AF" w:rsidRPr="00046B0F">
                              <w:rPr>
                                <w:rFonts w:ascii="Arial" w:hAnsi="Arial" w:cs="Arial"/>
                                <w:sz w:val="16"/>
                              </w:rPr>
                              <w:t>liniky otorinolaryngologie a chirurgie hlavy a krku FN u sv. Anny a LF MU v Brně</w:t>
                            </w:r>
                          </w:p>
                          <w:p w14:paraId="0F1ED20B" w14:textId="1B69DD80" w:rsidR="00B510B2" w:rsidRPr="00E20335" w:rsidRDefault="00B510B2" w:rsidP="00B510B2">
                            <w:pPr>
                              <w:jc w:val="center"/>
                              <w:rPr>
                                <w:sz w:val="18"/>
                                <w:szCs w:val="23"/>
                              </w:rPr>
                            </w:pPr>
                            <w:r w:rsidRPr="00E20335">
                              <w:rPr>
                                <w:sz w:val="18"/>
                                <w:szCs w:val="23"/>
                              </w:rPr>
                              <w:t>a chirurgie hlavy a krku ČLS JEP</w:t>
                            </w:r>
                          </w:p>
                          <w:p w14:paraId="2C6C9E74" w14:textId="77777777" w:rsidR="00B510B2" w:rsidRPr="00FD215A" w:rsidRDefault="00B510B2" w:rsidP="00B510B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36319" id="Text Box 4" o:spid="_x0000_s1027" type="#_x0000_t202" style="position:absolute;margin-left:248.6pt;margin-top:8.2pt;width:239.1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" stroked="f">
                <v:textbox>
                  <w:txbxContent>
                    <w:p w14:paraId="4763481F" w14:textId="1EB0EA93" w:rsidR="00D152AF" w:rsidRPr="00FD215A" w:rsidRDefault="00D152AF" w:rsidP="00D152A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Doc. </w:t>
                      </w:r>
                      <w:r w:rsidRPr="00FD215A">
                        <w:rPr>
                          <w:rFonts w:ascii="Arial" w:hAnsi="Arial" w:cs="Arial"/>
                          <w:sz w:val="20"/>
                        </w:rPr>
                        <w:t>MUDr. Břetislav Gál, PhD.</w:t>
                      </w:r>
                    </w:p>
                    <w:p w14:paraId="46D2B82F" w14:textId="3604CEA3" w:rsidR="00D152AF" w:rsidRPr="00046B0F" w:rsidRDefault="009D770C" w:rsidP="00D152A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</w:t>
                      </w:r>
                      <w:r w:rsidR="00D152AF" w:rsidRPr="00046B0F">
                        <w:rPr>
                          <w:rFonts w:ascii="Arial" w:hAnsi="Arial" w:cs="Arial"/>
                          <w:sz w:val="16"/>
                        </w:rPr>
                        <w:t xml:space="preserve">řednosta </w:t>
                      </w:r>
                      <w:r w:rsidR="00D152AF">
                        <w:rPr>
                          <w:rFonts w:ascii="Arial" w:hAnsi="Arial" w:cs="Arial"/>
                          <w:sz w:val="16"/>
                        </w:rPr>
                        <w:t>K</w:t>
                      </w:r>
                      <w:r w:rsidR="00D152AF" w:rsidRPr="00046B0F">
                        <w:rPr>
                          <w:rFonts w:ascii="Arial" w:hAnsi="Arial" w:cs="Arial"/>
                          <w:sz w:val="16"/>
                        </w:rPr>
                        <w:t>liniky otorinolaryngologie a chirurgie hlavy a krku FN u sv. Anny a LF MU v Brně</w:t>
                      </w:r>
                    </w:p>
                    <w:p w14:paraId="0F1ED20B" w14:textId="1B69DD80" w:rsidR="00B510B2" w:rsidRPr="00E20335" w:rsidRDefault="00B510B2" w:rsidP="00B510B2">
                      <w:pPr>
                        <w:jc w:val="center"/>
                        <w:rPr>
                          <w:sz w:val="18"/>
                          <w:szCs w:val="23"/>
                        </w:rPr>
                      </w:pPr>
                      <w:r w:rsidRPr="00E20335">
                        <w:rPr>
                          <w:sz w:val="18"/>
                          <w:szCs w:val="23"/>
                        </w:rPr>
                        <w:t>a chirurgie hlavy a krku ČLS JEP</w:t>
                      </w:r>
                    </w:p>
                    <w:p w14:paraId="2C6C9E74" w14:textId="77777777" w:rsidR="00B510B2" w:rsidRPr="00FD215A" w:rsidRDefault="00B510B2" w:rsidP="00B510B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4949">
        <w:rPr>
          <w:rFonts w:ascii="Century Gothic" w:eastAsia="Times New Roman" w:hAnsi="Century Gothic" w:cs="Times New Roman"/>
          <w:noProof/>
          <w:sz w:val="1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6D18A" wp14:editId="586163F6">
                <wp:simplePos x="0" y="0"/>
                <wp:positionH relativeFrom="column">
                  <wp:posOffset>-373584</wp:posOffset>
                </wp:positionH>
                <wp:positionV relativeFrom="paragraph">
                  <wp:posOffset>101373</wp:posOffset>
                </wp:positionV>
                <wp:extent cx="2648310" cy="612476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310" cy="612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8534" w14:textId="21239548" w:rsidR="00E20335" w:rsidRDefault="00B510B2" w:rsidP="00E203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215A">
                              <w:rPr>
                                <w:rFonts w:ascii="Arial" w:hAnsi="Arial" w:cs="Arial"/>
                                <w:sz w:val="20"/>
                              </w:rPr>
                              <w:t xml:space="preserve">Prof. MUDr. </w:t>
                            </w:r>
                            <w:r w:rsidR="00D152AF">
                              <w:rPr>
                                <w:rFonts w:ascii="Arial" w:hAnsi="Arial" w:cs="Arial"/>
                                <w:sz w:val="20"/>
                              </w:rPr>
                              <w:t xml:space="preserve">Jan Plzák, Ph.D. </w:t>
                            </w:r>
                          </w:p>
                          <w:p w14:paraId="1FC4F761" w14:textId="77777777" w:rsidR="00B510B2" w:rsidRPr="00046B0F" w:rsidRDefault="00B510B2" w:rsidP="00B510B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46B0F">
                              <w:rPr>
                                <w:rFonts w:ascii="Arial" w:hAnsi="Arial" w:cs="Arial"/>
                                <w:sz w:val="16"/>
                              </w:rPr>
                              <w:t xml:space="preserve">předseda </w:t>
                            </w:r>
                            <w:r w:rsidRPr="00046B0F">
                              <w:rPr>
                                <w:sz w:val="18"/>
                                <w:szCs w:val="23"/>
                              </w:rPr>
                              <w:t>České společnosti otorinolaryngologie a chirurgie</w:t>
                            </w:r>
                            <w:r w:rsidR="00E20335">
                              <w:rPr>
                                <w:sz w:val="18"/>
                                <w:szCs w:val="23"/>
                              </w:rPr>
                              <w:t xml:space="preserve"> </w:t>
                            </w:r>
                            <w:r w:rsidRPr="00046B0F">
                              <w:rPr>
                                <w:sz w:val="18"/>
                                <w:szCs w:val="23"/>
                              </w:rPr>
                              <w:t>hlavy a krku ČLS JEP</w:t>
                            </w:r>
                          </w:p>
                          <w:p w14:paraId="625315C2" w14:textId="77777777" w:rsidR="00B510B2" w:rsidRPr="00FD215A" w:rsidRDefault="00B510B2" w:rsidP="00B510B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6D18A" id="_x0000_s1028" type="#_x0000_t202" style="position:absolute;margin-left:-29.4pt;margin-top:8pt;width:208.5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" stroked="f">
                <v:textbox>
                  <w:txbxContent>
                    <w:p w14:paraId="63AA8534" w14:textId="21239548" w:rsidR="00E20335" w:rsidRDefault="00B510B2" w:rsidP="00E203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D215A">
                        <w:rPr>
                          <w:rFonts w:ascii="Arial" w:hAnsi="Arial" w:cs="Arial"/>
                          <w:sz w:val="20"/>
                        </w:rPr>
                        <w:t xml:space="preserve">Prof. MUDr. </w:t>
                      </w:r>
                      <w:r w:rsidR="00D152AF">
                        <w:rPr>
                          <w:rFonts w:ascii="Arial" w:hAnsi="Arial" w:cs="Arial"/>
                          <w:sz w:val="20"/>
                        </w:rPr>
                        <w:t xml:space="preserve">Jan Plzák, Ph.D. </w:t>
                      </w:r>
                    </w:p>
                    <w:p w14:paraId="1FC4F761" w14:textId="77777777" w:rsidR="00B510B2" w:rsidRPr="00046B0F" w:rsidRDefault="00B510B2" w:rsidP="00B510B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46B0F">
                        <w:rPr>
                          <w:rFonts w:ascii="Arial" w:hAnsi="Arial" w:cs="Arial"/>
                          <w:sz w:val="16"/>
                        </w:rPr>
                        <w:t xml:space="preserve">předseda </w:t>
                      </w:r>
                      <w:r w:rsidRPr="00046B0F">
                        <w:rPr>
                          <w:sz w:val="18"/>
                          <w:szCs w:val="23"/>
                        </w:rPr>
                        <w:t>České společnosti otorinolaryngologie a chirurgie</w:t>
                      </w:r>
                      <w:r w:rsidR="00E20335">
                        <w:rPr>
                          <w:sz w:val="18"/>
                          <w:szCs w:val="23"/>
                        </w:rPr>
                        <w:t xml:space="preserve"> </w:t>
                      </w:r>
                      <w:r w:rsidRPr="00046B0F">
                        <w:rPr>
                          <w:sz w:val="18"/>
                          <w:szCs w:val="23"/>
                        </w:rPr>
                        <w:t>hlavy a krku ČLS JEP</w:t>
                      </w:r>
                    </w:p>
                    <w:p w14:paraId="625315C2" w14:textId="77777777" w:rsidR="00B510B2" w:rsidRPr="00FD215A" w:rsidRDefault="00B510B2" w:rsidP="00B510B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3BC52" w14:textId="77777777" w:rsidR="00B510B2" w:rsidRPr="00B510B2" w:rsidRDefault="00B510B2" w:rsidP="00B510B2">
      <w:pPr>
        <w:spacing w:after="0" w:line="240" w:lineRule="auto"/>
        <w:rPr>
          <w:rFonts w:ascii="Century Gothic" w:eastAsia="Times New Roman" w:hAnsi="Century Gothic" w:cs="Times New Roman"/>
          <w:sz w:val="18"/>
          <w:szCs w:val="24"/>
          <w:lang w:eastAsia="cs-CZ"/>
        </w:rPr>
      </w:pPr>
    </w:p>
    <w:p w14:paraId="172C739A" w14:textId="659C6DF8" w:rsidR="00BC55F1" w:rsidRPr="0020272F" w:rsidRDefault="00BC55F1" w:rsidP="0020272F">
      <w:pPr>
        <w:spacing w:after="0" w:line="240" w:lineRule="auto"/>
        <w:rPr>
          <w:rFonts w:ascii="Century Gothic" w:eastAsia="Times New Roman" w:hAnsi="Century Gothic" w:cs="Times New Roman"/>
          <w:sz w:val="18"/>
          <w:szCs w:val="24"/>
          <w:lang w:eastAsia="cs-CZ"/>
        </w:rPr>
      </w:pPr>
    </w:p>
    <w:sectPr w:rsidR="00BC55F1" w:rsidRPr="0020272F" w:rsidSect="001743AC">
      <w:headerReference w:type="default" r:id="rId8"/>
      <w:pgSz w:w="11906" w:h="16838"/>
      <w:pgMar w:top="1418" w:right="1418" w:bottom="1418" w:left="1418" w:header="624" w:footer="708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047C" w14:textId="77777777" w:rsidR="00680B30" w:rsidRDefault="00680B30" w:rsidP="00B510B2">
      <w:pPr>
        <w:spacing w:after="0" w:line="240" w:lineRule="auto"/>
      </w:pPr>
      <w:r>
        <w:separator/>
      </w:r>
    </w:p>
  </w:endnote>
  <w:endnote w:type="continuationSeparator" w:id="0">
    <w:p w14:paraId="27C64957" w14:textId="77777777" w:rsidR="00680B30" w:rsidRDefault="00680B30" w:rsidP="00B5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6192" w14:textId="77777777" w:rsidR="00680B30" w:rsidRDefault="00680B30" w:rsidP="00B510B2">
      <w:pPr>
        <w:spacing w:after="0" w:line="240" w:lineRule="auto"/>
      </w:pPr>
      <w:r>
        <w:separator/>
      </w:r>
    </w:p>
  </w:footnote>
  <w:footnote w:type="continuationSeparator" w:id="0">
    <w:p w14:paraId="4099C70E" w14:textId="77777777" w:rsidR="00680B30" w:rsidRDefault="00680B30" w:rsidP="00B5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AB31" w14:textId="77777777" w:rsidR="00B510B2" w:rsidRDefault="007621A8" w:rsidP="00EF5D8A">
    <w:pPr>
      <w:pStyle w:val="Zhlav"/>
      <w:jc w:val="right"/>
    </w:pPr>
    <w:r>
      <w:rPr>
        <w:noProof/>
      </w:rPr>
      <w:t xml:space="preserve">    </w:t>
    </w:r>
    <w:r>
      <w:rPr>
        <w:noProof/>
      </w:rPr>
      <w:drawing>
        <wp:inline distT="0" distB="0" distL="0" distR="0" wp14:anchorId="03491DEB" wp14:editId="270D61CA">
          <wp:extent cx="1535502" cy="819510"/>
          <wp:effectExtent l="0" t="0" r="762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" t="-1" r="10999" b="-4433"/>
                  <a:stretch/>
                </pic:blipFill>
                <pic:spPr bwMode="auto">
                  <a:xfrm>
                    <a:off x="0" y="0"/>
                    <a:ext cx="1538494" cy="821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EF5D8A">
      <w:rPr>
        <w:noProof/>
      </w:rPr>
      <w:t xml:space="preserve">  </w:t>
    </w:r>
    <w:r>
      <w:rPr>
        <w:noProof/>
      </w:rPr>
      <w:drawing>
        <wp:inline distT="0" distB="0" distL="0" distR="0" wp14:anchorId="476D5CAC" wp14:editId="49891E9B">
          <wp:extent cx="1207698" cy="845388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t="8284" r="-2459" b="-14538"/>
                  <a:stretch/>
                </pic:blipFill>
                <pic:spPr bwMode="auto">
                  <a:xfrm>
                    <a:off x="0" y="0"/>
                    <a:ext cx="1228333" cy="859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81BBB">
      <w:t xml:space="preserve">  </w:t>
    </w:r>
    <w:r w:rsidR="00B510B2">
      <w:rPr>
        <w:noProof/>
      </w:rPr>
      <w:drawing>
        <wp:inline distT="0" distB="0" distL="0" distR="0" wp14:anchorId="2C67FE45" wp14:editId="2C926E5D">
          <wp:extent cx="2061713" cy="810883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/>
                  <a:srcRect l="47389" r="9413" b="-11904"/>
                  <a:stretch/>
                </pic:blipFill>
                <pic:spPr bwMode="auto">
                  <a:xfrm>
                    <a:off x="0" y="0"/>
                    <a:ext cx="2072847" cy="815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C0B"/>
    <w:multiLevelType w:val="hybridMultilevel"/>
    <w:tmpl w:val="BF98B47E"/>
    <w:lvl w:ilvl="0" w:tplc="41E07EE0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FD40AD"/>
    <w:multiLevelType w:val="hybridMultilevel"/>
    <w:tmpl w:val="382A1CFE"/>
    <w:lvl w:ilvl="0" w:tplc="63DEB3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2043417"/>
    <w:multiLevelType w:val="hybridMultilevel"/>
    <w:tmpl w:val="2D7C735C"/>
    <w:lvl w:ilvl="0" w:tplc="98125B84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88E2E0E"/>
    <w:multiLevelType w:val="hybridMultilevel"/>
    <w:tmpl w:val="06C05916"/>
    <w:lvl w:ilvl="0" w:tplc="97B463E6">
      <w:start w:val="1"/>
      <w:numFmt w:val="upperRoman"/>
      <w:lvlText w:val="%1."/>
      <w:lvlJc w:val="left"/>
      <w:pPr>
        <w:ind w:left="285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5B297D9B"/>
    <w:multiLevelType w:val="hybridMultilevel"/>
    <w:tmpl w:val="029C7DB0"/>
    <w:lvl w:ilvl="0" w:tplc="C22A361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C105498"/>
    <w:multiLevelType w:val="hybridMultilevel"/>
    <w:tmpl w:val="7E7CF5BE"/>
    <w:lvl w:ilvl="0" w:tplc="8E28128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B2"/>
    <w:rsid w:val="00021B33"/>
    <w:rsid w:val="000361E3"/>
    <w:rsid w:val="00037C09"/>
    <w:rsid w:val="00055035"/>
    <w:rsid w:val="00055E4F"/>
    <w:rsid w:val="00081BBB"/>
    <w:rsid w:val="0009030D"/>
    <w:rsid w:val="000A2B0E"/>
    <w:rsid w:val="000B00F1"/>
    <w:rsid w:val="000D258A"/>
    <w:rsid w:val="000E7AE2"/>
    <w:rsid w:val="000F3A34"/>
    <w:rsid w:val="000F7C65"/>
    <w:rsid w:val="00131137"/>
    <w:rsid w:val="0013483E"/>
    <w:rsid w:val="0015435C"/>
    <w:rsid w:val="001567F4"/>
    <w:rsid w:val="00163769"/>
    <w:rsid w:val="001743AC"/>
    <w:rsid w:val="001969C6"/>
    <w:rsid w:val="00196A81"/>
    <w:rsid w:val="001C1E61"/>
    <w:rsid w:val="001D7DD0"/>
    <w:rsid w:val="001E1FA0"/>
    <w:rsid w:val="0020272F"/>
    <w:rsid w:val="00237734"/>
    <w:rsid w:val="0025232B"/>
    <w:rsid w:val="002562F1"/>
    <w:rsid w:val="0026246B"/>
    <w:rsid w:val="00266DBF"/>
    <w:rsid w:val="0029726B"/>
    <w:rsid w:val="002B095C"/>
    <w:rsid w:val="002C116C"/>
    <w:rsid w:val="00306276"/>
    <w:rsid w:val="003112B7"/>
    <w:rsid w:val="00370273"/>
    <w:rsid w:val="003925DC"/>
    <w:rsid w:val="00397DA1"/>
    <w:rsid w:val="0043593C"/>
    <w:rsid w:val="00461136"/>
    <w:rsid w:val="00464E25"/>
    <w:rsid w:val="004742DB"/>
    <w:rsid w:val="004B5738"/>
    <w:rsid w:val="004C1E39"/>
    <w:rsid w:val="004D619C"/>
    <w:rsid w:val="004E384D"/>
    <w:rsid w:val="00536857"/>
    <w:rsid w:val="005521E4"/>
    <w:rsid w:val="005A0AD9"/>
    <w:rsid w:val="005A7AA9"/>
    <w:rsid w:val="005C352D"/>
    <w:rsid w:val="00601DCB"/>
    <w:rsid w:val="00614F01"/>
    <w:rsid w:val="00622F7A"/>
    <w:rsid w:val="00632DE5"/>
    <w:rsid w:val="006338CE"/>
    <w:rsid w:val="00634C02"/>
    <w:rsid w:val="00652A0F"/>
    <w:rsid w:val="00661CA9"/>
    <w:rsid w:val="0066564A"/>
    <w:rsid w:val="00680B30"/>
    <w:rsid w:val="00691417"/>
    <w:rsid w:val="006A5A70"/>
    <w:rsid w:val="006D58CA"/>
    <w:rsid w:val="007116B0"/>
    <w:rsid w:val="00716570"/>
    <w:rsid w:val="0071699B"/>
    <w:rsid w:val="00721FAF"/>
    <w:rsid w:val="007258B1"/>
    <w:rsid w:val="007348EB"/>
    <w:rsid w:val="00744949"/>
    <w:rsid w:val="007621A8"/>
    <w:rsid w:val="00777AF1"/>
    <w:rsid w:val="007B45F4"/>
    <w:rsid w:val="007C286E"/>
    <w:rsid w:val="007F09B0"/>
    <w:rsid w:val="007F6C9B"/>
    <w:rsid w:val="00813F14"/>
    <w:rsid w:val="00841D74"/>
    <w:rsid w:val="00855E74"/>
    <w:rsid w:val="00881686"/>
    <w:rsid w:val="008909BE"/>
    <w:rsid w:val="008B0FFA"/>
    <w:rsid w:val="008C4269"/>
    <w:rsid w:val="008D0C79"/>
    <w:rsid w:val="00915C17"/>
    <w:rsid w:val="00934EC5"/>
    <w:rsid w:val="00950066"/>
    <w:rsid w:val="00955AD2"/>
    <w:rsid w:val="00983FB8"/>
    <w:rsid w:val="009D770C"/>
    <w:rsid w:val="009E4EA7"/>
    <w:rsid w:val="009F2BD3"/>
    <w:rsid w:val="00A20FBA"/>
    <w:rsid w:val="00A25D74"/>
    <w:rsid w:val="00A40104"/>
    <w:rsid w:val="00A73E3D"/>
    <w:rsid w:val="00A87E79"/>
    <w:rsid w:val="00A92002"/>
    <w:rsid w:val="00AA1BD4"/>
    <w:rsid w:val="00AC567B"/>
    <w:rsid w:val="00B46EB7"/>
    <w:rsid w:val="00B510B2"/>
    <w:rsid w:val="00B62BBF"/>
    <w:rsid w:val="00B67314"/>
    <w:rsid w:val="00B7189D"/>
    <w:rsid w:val="00B73A33"/>
    <w:rsid w:val="00B8427D"/>
    <w:rsid w:val="00B93487"/>
    <w:rsid w:val="00B94CBD"/>
    <w:rsid w:val="00BB73EB"/>
    <w:rsid w:val="00BC38AE"/>
    <w:rsid w:val="00BC55F1"/>
    <w:rsid w:val="00C10EBA"/>
    <w:rsid w:val="00C3491C"/>
    <w:rsid w:val="00C5580D"/>
    <w:rsid w:val="00C645BD"/>
    <w:rsid w:val="00CB241A"/>
    <w:rsid w:val="00CC107D"/>
    <w:rsid w:val="00CC35D9"/>
    <w:rsid w:val="00CE58E2"/>
    <w:rsid w:val="00CE7A68"/>
    <w:rsid w:val="00D152AF"/>
    <w:rsid w:val="00D15AF9"/>
    <w:rsid w:val="00D30C5E"/>
    <w:rsid w:val="00DA5BDF"/>
    <w:rsid w:val="00DA5F75"/>
    <w:rsid w:val="00DB678E"/>
    <w:rsid w:val="00DB733D"/>
    <w:rsid w:val="00DD63C6"/>
    <w:rsid w:val="00DE44AD"/>
    <w:rsid w:val="00E20335"/>
    <w:rsid w:val="00E225D4"/>
    <w:rsid w:val="00E431EB"/>
    <w:rsid w:val="00E95119"/>
    <w:rsid w:val="00EB3FF5"/>
    <w:rsid w:val="00EC7DEC"/>
    <w:rsid w:val="00EF5D8A"/>
    <w:rsid w:val="00F069D4"/>
    <w:rsid w:val="00F250FE"/>
    <w:rsid w:val="00F3545D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DEB72"/>
  <w15:docId w15:val="{F0694758-A7B9-4764-BB21-37669DC7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10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510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10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510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0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2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9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7</cp:revision>
  <cp:lastPrinted>2023-02-23T14:47:00Z</cp:lastPrinted>
  <dcterms:created xsi:type="dcterms:W3CDTF">2023-02-16T15:20:00Z</dcterms:created>
  <dcterms:modified xsi:type="dcterms:W3CDTF">2023-03-07T20:26:00Z</dcterms:modified>
</cp:coreProperties>
</file>