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640F" w14:textId="77777777" w:rsidR="00AA2F47" w:rsidRDefault="00AA2F47" w:rsidP="00820139">
      <w:pPr>
        <w:jc w:val="center"/>
        <w:rPr>
          <w:sz w:val="24"/>
        </w:rPr>
      </w:pPr>
    </w:p>
    <w:p w14:paraId="6EB672FB" w14:textId="053ACFDC" w:rsidR="00AA2F47" w:rsidRPr="00A20447" w:rsidRDefault="00FB0693" w:rsidP="00820139">
      <w:pPr>
        <w:pStyle w:val="Nadpis1"/>
        <w:jc w:val="center"/>
        <w:rPr>
          <w:rFonts w:cstheme="minorHAnsi"/>
          <w:sz w:val="32"/>
        </w:rPr>
      </w:pPr>
      <w:r w:rsidRPr="00A20447">
        <w:rPr>
          <w:rFonts w:cstheme="minorHAnsi"/>
          <w:sz w:val="32"/>
        </w:rPr>
        <w:t xml:space="preserve">Akce: </w:t>
      </w:r>
      <w:r w:rsidR="00954BA9">
        <w:rPr>
          <w:rFonts w:cstheme="minorHAnsi"/>
          <w:sz w:val="32"/>
        </w:rPr>
        <w:t>Otorinolaryngologie a chirurgie hlavy a krku</w:t>
      </w:r>
    </w:p>
    <w:p w14:paraId="68660330" w14:textId="77777777" w:rsidR="00B564F4" w:rsidRPr="00A20447" w:rsidRDefault="00B564F4" w:rsidP="003632D0">
      <w:pPr>
        <w:jc w:val="center"/>
        <w:rPr>
          <w:rFonts w:cstheme="minorHAnsi"/>
          <w:b/>
          <w:sz w:val="32"/>
        </w:rPr>
      </w:pPr>
    </w:p>
    <w:p w14:paraId="2C9539F5" w14:textId="04269251" w:rsidR="00AA2F47" w:rsidRPr="00A20447" w:rsidRDefault="00AA2F47" w:rsidP="00727C5E">
      <w:pPr>
        <w:pStyle w:val="Nadpis1"/>
        <w:rPr>
          <w:rFonts w:cstheme="minorHAnsi"/>
        </w:rPr>
      </w:pPr>
      <w:r w:rsidRPr="00A20447">
        <w:rPr>
          <w:rFonts w:cstheme="minorHAnsi"/>
        </w:rPr>
        <w:t xml:space="preserve">Kurz: </w:t>
      </w:r>
      <w:r w:rsidR="00954BA9">
        <w:rPr>
          <w:rFonts w:cstheme="minorHAnsi"/>
        </w:rPr>
        <w:t>Základy v otorinolaryngologii a chirurgii hlavy a krku – kmenový kurz</w:t>
      </w:r>
    </w:p>
    <w:p w14:paraId="73DD2698" w14:textId="77777777" w:rsidR="009604E8" w:rsidRPr="00A20447" w:rsidRDefault="009604E8" w:rsidP="00727C5E">
      <w:pPr>
        <w:pStyle w:val="Nadpis2"/>
        <w:rPr>
          <w:rFonts w:cstheme="minorHAnsi"/>
        </w:rPr>
      </w:pPr>
      <w:r w:rsidRPr="00A20447">
        <w:rPr>
          <w:rFonts w:cstheme="minorHAnsi"/>
        </w:rPr>
        <w:t>Obecné informace</w:t>
      </w:r>
      <w:r w:rsidR="00727C5E" w:rsidRPr="00A20447">
        <w:rPr>
          <w:rFonts w:cstheme="minorHAnsi"/>
        </w:rPr>
        <w:t xml:space="preserve"> ke kurzu</w:t>
      </w:r>
    </w:p>
    <w:p w14:paraId="061E9713" w14:textId="48198F41" w:rsidR="00AA2F47" w:rsidRPr="00A20447" w:rsidRDefault="00AA2F47" w:rsidP="00815A1D">
      <w:pPr>
        <w:spacing w:line="360" w:lineRule="auto"/>
        <w:rPr>
          <w:rFonts w:cstheme="minorHAnsi"/>
          <w:b/>
          <w:sz w:val="24"/>
          <w:szCs w:val="24"/>
        </w:rPr>
      </w:pPr>
      <w:r w:rsidRPr="00A20447">
        <w:rPr>
          <w:rFonts w:cstheme="minorHAnsi"/>
          <w:b/>
          <w:sz w:val="24"/>
          <w:szCs w:val="24"/>
        </w:rPr>
        <w:t>Termín</w:t>
      </w:r>
      <w:r w:rsidR="003773C5" w:rsidRPr="00A20447">
        <w:rPr>
          <w:rFonts w:cstheme="minorHAnsi"/>
          <w:b/>
          <w:sz w:val="24"/>
          <w:szCs w:val="24"/>
        </w:rPr>
        <w:t xml:space="preserve"> konání</w:t>
      </w:r>
      <w:r w:rsidRPr="00A20447">
        <w:rPr>
          <w:rFonts w:cstheme="minorHAnsi"/>
          <w:b/>
          <w:sz w:val="24"/>
          <w:szCs w:val="24"/>
        </w:rPr>
        <w:t xml:space="preserve">: </w:t>
      </w:r>
      <w:r w:rsidR="00A652D1">
        <w:rPr>
          <w:rFonts w:cstheme="minorHAnsi"/>
          <w:b/>
          <w:sz w:val="24"/>
          <w:szCs w:val="24"/>
        </w:rPr>
        <w:t>31.10-4.11.2022</w:t>
      </w:r>
    </w:p>
    <w:p w14:paraId="49CC9423" w14:textId="10098C76" w:rsidR="00AA2F47" w:rsidRPr="00A20447" w:rsidRDefault="00AA2F47" w:rsidP="00815A1D">
      <w:pPr>
        <w:spacing w:line="360" w:lineRule="auto"/>
        <w:rPr>
          <w:rFonts w:cstheme="minorHAnsi"/>
          <w:b/>
          <w:bCs/>
          <w:sz w:val="28"/>
          <w:szCs w:val="24"/>
        </w:rPr>
      </w:pPr>
      <w:r w:rsidRPr="00A20447">
        <w:rPr>
          <w:rFonts w:cstheme="minorHAnsi"/>
          <w:b/>
          <w:sz w:val="24"/>
          <w:szCs w:val="24"/>
        </w:rPr>
        <w:t>Cena:</w:t>
      </w:r>
      <w:r w:rsidR="00BF3E19" w:rsidRPr="00A20447">
        <w:rPr>
          <w:rFonts w:cstheme="minorHAnsi"/>
          <w:b/>
          <w:sz w:val="24"/>
          <w:szCs w:val="24"/>
        </w:rPr>
        <w:t xml:space="preserve"> </w:t>
      </w:r>
      <w:r w:rsidR="00E14606">
        <w:rPr>
          <w:rFonts w:cstheme="minorHAnsi"/>
          <w:b/>
          <w:sz w:val="24"/>
          <w:szCs w:val="24"/>
        </w:rPr>
        <w:t>6.300 Kč</w:t>
      </w:r>
    </w:p>
    <w:p w14:paraId="485BD510" w14:textId="14555790" w:rsidR="00F41BA8" w:rsidRPr="00A20447" w:rsidRDefault="00727C5E" w:rsidP="00815A1D">
      <w:pPr>
        <w:spacing w:line="360" w:lineRule="auto"/>
        <w:rPr>
          <w:rFonts w:cstheme="minorHAnsi"/>
          <w:bCs/>
          <w:sz w:val="24"/>
          <w:szCs w:val="24"/>
        </w:rPr>
      </w:pPr>
      <w:r w:rsidRPr="00A20447">
        <w:rPr>
          <w:rFonts w:cstheme="minorHAnsi"/>
          <w:b/>
          <w:bCs/>
          <w:sz w:val="24"/>
          <w:szCs w:val="24"/>
        </w:rPr>
        <w:t xml:space="preserve">Forma: </w:t>
      </w:r>
      <w:r w:rsidR="00954BA9" w:rsidRPr="00954BA9">
        <w:rPr>
          <w:rFonts w:cstheme="minorHAnsi"/>
          <w:sz w:val="24"/>
          <w:szCs w:val="24"/>
        </w:rPr>
        <w:t>prezenční</w:t>
      </w:r>
    </w:p>
    <w:p w14:paraId="06099232" w14:textId="70761942" w:rsidR="00727C5E" w:rsidRPr="00A20447" w:rsidRDefault="00727C5E" w:rsidP="00815A1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20447">
        <w:rPr>
          <w:rFonts w:cstheme="minorHAnsi"/>
          <w:b/>
          <w:bCs/>
          <w:sz w:val="24"/>
          <w:szCs w:val="24"/>
        </w:rPr>
        <w:t xml:space="preserve">Počet hodin dle vzdělávacího programu: </w:t>
      </w:r>
      <w:r w:rsidR="00954BA9" w:rsidRPr="00954BA9">
        <w:rPr>
          <w:rFonts w:cstheme="minorHAnsi"/>
          <w:sz w:val="24"/>
          <w:szCs w:val="24"/>
        </w:rPr>
        <w:t>40</w:t>
      </w:r>
    </w:p>
    <w:p w14:paraId="383A314D" w14:textId="77777777" w:rsidR="00233575" w:rsidRPr="00A20447" w:rsidRDefault="00233575" w:rsidP="00233575">
      <w:pPr>
        <w:rPr>
          <w:rFonts w:cstheme="minorHAnsi"/>
          <w:bCs/>
          <w:sz w:val="24"/>
          <w:szCs w:val="24"/>
          <w:u w:val="single"/>
        </w:rPr>
      </w:pPr>
      <w:r w:rsidRPr="00A20447">
        <w:rPr>
          <w:rFonts w:cstheme="minorHAnsi"/>
          <w:b/>
          <w:bCs/>
          <w:sz w:val="24"/>
          <w:szCs w:val="24"/>
          <w:u w:val="single"/>
        </w:rPr>
        <w:t xml:space="preserve">Upozornění k </w:t>
      </w:r>
      <w:proofErr w:type="gramStart"/>
      <w:r w:rsidRPr="00A20447">
        <w:rPr>
          <w:rFonts w:cstheme="minorHAnsi"/>
          <w:b/>
          <w:bCs/>
          <w:sz w:val="24"/>
          <w:szCs w:val="24"/>
          <w:u w:val="single"/>
        </w:rPr>
        <w:t>platbě:</w:t>
      </w:r>
      <w:r w:rsidRPr="00A20447">
        <w:rPr>
          <w:rFonts w:cstheme="minorHAnsi"/>
          <w:bCs/>
          <w:sz w:val="24"/>
          <w:szCs w:val="24"/>
          <w:u w:val="single"/>
        </w:rPr>
        <w:t xml:space="preserve"> </w:t>
      </w:r>
      <w:r w:rsidR="00995D16" w:rsidRPr="00A20447">
        <w:rPr>
          <w:rFonts w:cstheme="minorHAnsi"/>
          <w:bCs/>
          <w:sz w:val="24"/>
          <w:szCs w:val="24"/>
          <w:u w:val="single"/>
        </w:rPr>
        <w:t xml:space="preserve"> </w:t>
      </w:r>
      <w:r w:rsidRPr="00A20447">
        <w:rPr>
          <w:rFonts w:cstheme="minorHAnsi"/>
          <w:bCs/>
          <w:sz w:val="24"/>
          <w:szCs w:val="24"/>
          <w:u w:val="single"/>
        </w:rPr>
        <w:t>Kurz</w:t>
      </w:r>
      <w:proofErr w:type="gramEnd"/>
      <w:r w:rsidRPr="00A20447">
        <w:rPr>
          <w:rFonts w:cstheme="minorHAnsi"/>
          <w:bCs/>
          <w:sz w:val="24"/>
          <w:szCs w:val="24"/>
          <w:u w:val="single"/>
        </w:rPr>
        <w:t xml:space="preserve"> musí být zaplacen do 7 dnů od objednání. Systém obchodního centra po 7 dnech od přihlášení, neuhrazenou objednávku kurzu eviduje ve stavu zrušeno a uvolněné místo je postoupeno dalšímu zájemci.</w:t>
      </w:r>
    </w:p>
    <w:p w14:paraId="2B822619" w14:textId="77777777" w:rsidR="009604E8" w:rsidRPr="00A20447" w:rsidRDefault="00A76501" w:rsidP="00727C5E">
      <w:pPr>
        <w:pStyle w:val="Nadpis2"/>
        <w:rPr>
          <w:rFonts w:cstheme="minorHAnsi"/>
        </w:rPr>
      </w:pPr>
      <w:r w:rsidRPr="00A20447">
        <w:rPr>
          <w:rFonts w:cstheme="minorHAnsi"/>
        </w:rPr>
        <w:t>konání akce</w:t>
      </w:r>
    </w:p>
    <w:p w14:paraId="3AFC5FBB" w14:textId="003EF9F6" w:rsidR="00F41BA8" w:rsidRDefault="00954BA9" w:rsidP="00815A1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Harmonogram: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3"/>
        <w:gridCol w:w="6520"/>
        <w:gridCol w:w="1418"/>
      </w:tblGrid>
      <w:tr w:rsidR="00954BA9" w14:paraId="56CECB28" w14:textId="77777777" w:rsidTr="00C438B6">
        <w:tc>
          <w:tcPr>
            <w:tcW w:w="1413" w:type="dxa"/>
          </w:tcPr>
          <w:p w14:paraId="4E731A07" w14:textId="725E618B" w:rsidR="00954BA9" w:rsidRPr="00D5545E" w:rsidRDefault="00A652D1" w:rsidP="00C43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31.10.2022</w:t>
            </w:r>
          </w:p>
        </w:tc>
        <w:tc>
          <w:tcPr>
            <w:tcW w:w="6520" w:type="dxa"/>
          </w:tcPr>
          <w:p w14:paraId="30BA69D5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 xml:space="preserve">Klinika otorinolaryngologie a chirurgie hlavy a </w:t>
            </w:r>
            <w:proofErr w:type="gramStart"/>
            <w:r w:rsidRPr="00D5545E">
              <w:rPr>
                <w:rFonts w:ascii="Arial" w:hAnsi="Arial" w:cs="Arial"/>
              </w:rPr>
              <w:t>krku,  FN</w:t>
            </w:r>
            <w:proofErr w:type="gramEnd"/>
            <w:r w:rsidRPr="00D5545E">
              <w:rPr>
                <w:rFonts w:ascii="Arial" w:hAnsi="Arial" w:cs="Arial"/>
              </w:rPr>
              <w:t xml:space="preserve"> u sv. Anny v Brně, Pekařská 53</w:t>
            </w:r>
          </w:p>
        </w:tc>
        <w:tc>
          <w:tcPr>
            <w:tcW w:w="1418" w:type="dxa"/>
          </w:tcPr>
          <w:p w14:paraId="7A7ADF20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>8:00-17:00</w:t>
            </w:r>
          </w:p>
        </w:tc>
      </w:tr>
      <w:tr w:rsidR="00954BA9" w14:paraId="1AB1DD1A" w14:textId="77777777" w:rsidTr="00C438B6">
        <w:tc>
          <w:tcPr>
            <w:tcW w:w="1413" w:type="dxa"/>
          </w:tcPr>
          <w:p w14:paraId="5654932C" w14:textId="3843ECC3" w:rsidR="00954BA9" w:rsidRPr="00D5545E" w:rsidRDefault="00A652D1" w:rsidP="00C43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1.11.2022</w:t>
            </w:r>
          </w:p>
        </w:tc>
        <w:tc>
          <w:tcPr>
            <w:tcW w:w="6520" w:type="dxa"/>
          </w:tcPr>
          <w:p w14:paraId="059EF06E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 xml:space="preserve">Klinika otorinolaryngologie a chirurgie hlavy a </w:t>
            </w:r>
            <w:proofErr w:type="gramStart"/>
            <w:r w:rsidRPr="00D5545E">
              <w:rPr>
                <w:rFonts w:ascii="Arial" w:hAnsi="Arial" w:cs="Arial"/>
              </w:rPr>
              <w:t>krku,  FN</w:t>
            </w:r>
            <w:proofErr w:type="gramEnd"/>
            <w:r w:rsidRPr="00D5545E">
              <w:rPr>
                <w:rFonts w:ascii="Arial" w:hAnsi="Arial" w:cs="Arial"/>
              </w:rPr>
              <w:t xml:space="preserve"> u sv. Anny v Brně, Pekařská 53</w:t>
            </w:r>
          </w:p>
        </w:tc>
        <w:tc>
          <w:tcPr>
            <w:tcW w:w="1418" w:type="dxa"/>
          </w:tcPr>
          <w:p w14:paraId="3D7A5F96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8:00-17:00</w:t>
            </w:r>
          </w:p>
        </w:tc>
      </w:tr>
      <w:tr w:rsidR="00954BA9" w14:paraId="04A91582" w14:textId="77777777" w:rsidTr="00C438B6">
        <w:tc>
          <w:tcPr>
            <w:tcW w:w="1413" w:type="dxa"/>
          </w:tcPr>
          <w:p w14:paraId="347BFF98" w14:textId="194355CE" w:rsidR="00954BA9" w:rsidRPr="00D5545E" w:rsidRDefault="00A652D1" w:rsidP="00C43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2.11.2022</w:t>
            </w:r>
          </w:p>
        </w:tc>
        <w:tc>
          <w:tcPr>
            <w:tcW w:w="6520" w:type="dxa"/>
          </w:tcPr>
          <w:p w14:paraId="14093932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 xml:space="preserve">Fakultní nemocnice </w:t>
            </w:r>
            <w:proofErr w:type="gramStart"/>
            <w:r w:rsidRPr="00D5545E">
              <w:rPr>
                <w:rFonts w:ascii="Arial" w:hAnsi="Arial" w:cs="Arial"/>
              </w:rPr>
              <w:t>Brno,,</w:t>
            </w:r>
            <w:proofErr w:type="gramEnd"/>
            <w:r w:rsidRPr="00D5545E">
              <w:rPr>
                <w:rFonts w:ascii="Arial" w:hAnsi="Arial" w:cs="Arial"/>
              </w:rPr>
              <w:t xml:space="preserve"> Černopolní 9, Klinika dětské ORL</w:t>
            </w:r>
          </w:p>
        </w:tc>
        <w:tc>
          <w:tcPr>
            <w:tcW w:w="1418" w:type="dxa"/>
          </w:tcPr>
          <w:p w14:paraId="40E3F7E0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>8:00-17:00</w:t>
            </w:r>
          </w:p>
        </w:tc>
      </w:tr>
      <w:tr w:rsidR="00954BA9" w14:paraId="41110750" w14:textId="77777777" w:rsidTr="00C438B6">
        <w:tc>
          <w:tcPr>
            <w:tcW w:w="1413" w:type="dxa"/>
          </w:tcPr>
          <w:p w14:paraId="65AADA7D" w14:textId="7606A32F" w:rsidR="00954BA9" w:rsidRPr="00D5545E" w:rsidRDefault="00A652D1" w:rsidP="00C43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3.11.2022</w:t>
            </w:r>
          </w:p>
        </w:tc>
        <w:tc>
          <w:tcPr>
            <w:tcW w:w="6520" w:type="dxa"/>
          </w:tcPr>
          <w:p w14:paraId="668CEB70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 xml:space="preserve">Klinika otorinolaryngologie a chirurgie hlavy a </w:t>
            </w:r>
            <w:proofErr w:type="gramStart"/>
            <w:r w:rsidRPr="00D5545E">
              <w:rPr>
                <w:rFonts w:ascii="Arial" w:hAnsi="Arial" w:cs="Arial"/>
              </w:rPr>
              <w:t>krku,  FN</w:t>
            </w:r>
            <w:proofErr w:type="gramEnd"/>
            <w:r w:rsidRPr="00D5545E">
              <w:rPr>
                <w:rFonts w:ascii="Arial" w:hAnsi="Arial" w:cs="Arial"/>
              </w:rPr>
              <w:t xml:space="preserve"> u sv. Anny v Brně, Pekařská 53</w:t>
            </w:r>
          </w:p>
        </w:tc>
        <w:tc>
          <w:tcPr>
            <w:tcW w:w="1418" w:type="dxa"/>
          </w:tcPr>
          <w:p w14:paraId="47311575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>8:00-17:00</w:t>
            </w:r>
          </w:p>
        </w:tc>
      </w:tr>
      <w:tr w:rsidR="00954BA9" w14:paraId="4DDD0819" w14:textId="77777777" w:rsidTr="00C438B6">
        <w:trPr>
          <w:trHeight w:val="258"/>
        </w:trPr>
        <w:tc>
          <w:tcPr>
            <w:tcW w:w="1413" w:type="dxa"/>
          </w:tcPr>
          <w:p w14:paraId="455271C9" w14:textId="27833228" w:rsidR="00954BA9" w:rsidRPr="00D5545E" w:rsidRDefault="00A652D1" w:rsidP="00C43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4.11.2022</w:t>
            </w:r>
          </w:p>
        </w:tc>
        <w:tc>
          <w:tcPr>
            <w:tcW w:w="6520" w:type="dxa"/>
          </w:tcPr>
          <w:p w14:paraId="06E4112D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 xml:space="preserve">Klinika otorinolaryngologie a chirurgie hlavy a </w:t>
            </w:r>
            <w:proofErr w:type="gramStart"/>
            <w:r w:rsidRPr="00D5545E">
              <w:rPr>
                <w:rFonts w:ascii="Arial" w:hAnsi="Arial" w:cs="Arial"/>
              </w:rPr>
              <w:t>krku,  FN</w:t>
            </w:r>
            <w:proofErr w:type="gramEnd"/>
            <w:r w:rsidRPr="00D5545E">
              <w:rPr>
                <w:rFonts w:ascii="Arial" w:hAnsi="Arial" w:cs="Arial"/>
              </w:rPr>
              <w:t xml:space="preserve"> u sv. Anny v Brně, Pekařská 53</w:t>
            </w:r>
          </w:p>
        </w:tc>
        <w:tc>
          <w:tcPr>
            <w:tcW w:w="1418" w:type="dxa"/>
          </w:tcPr>
          <w:p w14:paraId="7673A710" w14:textId="77777777" w:rsidR="00954BA9" w:rsidRPr="00D5545E" w:rsidRDefault="00954BA9" w:rsidP="00C438B6">
            <w:pPr>
              <w:jc w:val="center"/>
              <w:rPr>
                <w:rFonts w:ascii="Arial" w:hAnsi="Arial" w:cs="Arial"/>
              </w:rPr>
            </w:pPr>
            <w:r w:rsidRPr="00D5545E">
              <w:rPr>
                <w:rFonts w:ascii="Arial" w:hAnsi="Arial" w:cs="Arial"/>
              </w:rPr>
              <w:t>8:00-17:00</w:t>
            </w:r>
          </w:p>
        </w:tc>
      </w:tr>
    </w:tbl>
    <w:p w14:paraId="0B0809F8" w14:textId="77777777" w:rsidR="00954BA9" w:rsidRPr="00A20447" w:rsidRDefault="00954BA9" w:rsidP="00815A1D">
      <w:pPr>
        <w:spacing w:line="360" w:lineRule="auto"/>
        <w:rPr>
          <w:rFonts w:cstheme="minorHAnsi"/>
          <w:sz w:val="24"/>
          <w:szCs w:val="24"/>
        </w:rPr>
      </w:pPr>
    </w:p>
    <w:p w14:paraId="09A9E2AC" w14:textId="6AD1F9F9" w:rsidR="0094624E" w:rsidRDefault="00966D89" w:rsidP="00815A1D">
      <w:pPr>
        <w:spacing w:line="360" w:lineRule="auto"/>
        <w:rPr>
          <w:rFonts w:cstheme="minorHAnsi"/>
          <w:sz w:val="24"/>
          <w:szCs w:val="24"/>
        </w:rPr>
      </w:pPr>
      <w:r w:rsidRPr="00A20447">
        <w:rPr>
          <w:rFonts w:cstheme="minorHAnsi"/>
          <w:b/>
          <w:sz w:val="24"/>
          <w:szCs w:val="24"/>
        </w:rPr>
        <w:lastRenderedPageBreak/>
        <w:t>Odkaz na mapku areálu:</w:t>
      </w:r>
      <w:r w:rsidRPr="00A20447">
        <w:rPr>
          <w:rFonts w:cstheme="minorHAnsi"/>
          <w:sz w:val="24"/>
          <w:szCs w:val="24"/>
        </w:rPr>
        <w:t xml:space="preserve"> </w:t>
      </w:r>
      <w:r w:rsidR="003632D0" w:rsidRPr="00A20447">
        <w:rPr>
          <w:rFonts w:cstheme="minorHAnsi"/>
          <w:sz w:val="24"/>
          <w:szCs w:val="24"/>
        </w:rPr>
        <w:t xml:space="preserve"> </w:t>
      </w:r>
      <w:hyperlink r:id="rId11" w:history="1">
        <w:r w:rsidR="00954BA9" w:rsidRPr="00324D77">
          <w:rPr>
            <w:rStyle w:val="Hypertextovodkaz"/>
            <w:rFonts w:cstheme="minorHAnsi"/>
            <w:sz w:val="24"/>
            <w:szCs w:val="24"/>
          </w:rPr>
          <w:t>https://www.fnusa.cz/mapa-arealu/</w:t>
        </w:r>
      </w:hyperlink>
    </w:p>
    <w:p w14:paraId="23CAF395" w14:textId="4C8C0FC3" w:rsidR="00954BA9" w:rsidRPr="00A20447" w:rsidRDefault="00954BA9" w:rsidP="00815A1D">
      <w:pPr>
        <w:spacing w:line="360" w:lineRule="auto"/>
        <w:rPr>
          <w:rStyle w:val="Hypertextovodkaz"/>
          <w:rFonts w:cstheme="minorHAnsi"/>
          <w:sz w:val="24"/>
          <w:szCs w:val="24"/>
        </w:rPr>
      </w:pPr>
      <w:r w:rsidRPr="00954BA9">
        <w:rPr>
          <w:rStyle w:val="Hypertextovodkaz"/>
          <w:rFonts w:cstheme="minorHAnsi"/>
          <w:sz w:val="24"/>
          <w:szCs w:val="24"/>
        </w:rPr>
        <w:t>https://www.fnbrno.cz/detska-nemocnice-cernopolni-9/k32#plan-arealu</w:t>
      </w:r>
    </w:p>
    <w:p w14:paraId="55698AD1" w14:textId="77777777" w:rsidR="00A76501" w:rsidRPr="00A20447" w:rsidRDefault="00A76501" w:rsidP="00815A1D">
      <w:pPr>
        <w:spacing w:line="360" w:lineRule="auto"/>
        <w:rPr>
          <w:rFonts w:cstheme="minorHAnsi"/>
          <w:sz w:val="24"/>
          <w:szCs w:val="24"/>
        </w:rPr>
      </w:pPr>
      <w:r w:rsidRPr="00A20447">
        <w:rPr>
          <w:rFonts w:cstheme="minorHAnsi"/>
          <w:b/>
          <w:sz w:val="24"/>
          <w:szCs w:val="24"/>
        </w:rPr>
        <w:t>Ubytování:</w:t>
      </w:r>
      <w:r w:rsidRPr="00A20447">
        <w:rPr>
          <w:rFonts w:cstheme="minorHAnsi"/>
          <w:sz w:val="24"/>
          <w:szCs w:val="24"/>
        </w:rPr>
        <w:t xml:space="preserve"> </w:t>
      </w:r>
      <w:r w:rsidRPr="00A20447">
        <w:rPr>
          <w:rFonts w:cstheme="minorHAnsi"/>
          <w:bCs/>
          <w:sz w:val="24"/>
          <w:szCs w:val="24"/>
        </w:rPr>
        <w:t>účastníci si zajišťují ubytování na vlastní náklady. Možnost</w:t>
      </w:r>
      <w:r w:rsidRPr="00A20447">
        <w:rPr>
          <w:rFonts w:cstheme="minorHAnsi"/>
          <w:sz w:val="24"/>
          <w:szCs w:val="24"/>
        </w:rPr>
        <w:t xml:space="preserve"> </w:t>
      </w:r>
      <w:r w:rsidRPr="00A20447">
        <w:rPr>
          <w:rFonts w:cstheme="minorHAnsi"/>
          <w:bCs/>
          <w:sz w:val="24"/>
          <w:szCs w:val="24"/>
        </w:rPr>
        <w:t xml:space="preserve">rezervovat ubytování </w:t>
      </w:r>
      <w:r w:rsidRPr="00A20447">
        <w:rPr>
          <w:rFonts w:cstheme="minorHAnsi"/>
          <w:sz w:val="24"/>
          <w:szCs w:val="24"/>
        </w:rPr>
        <w:t>Garni hotel Vinařská</w:t>
      </w:r>
      <w:r w:rsidRPr="00A20447">
        <w:rPr>
          <w:rFonts w:cstheme="minorHAnsi"/>
        </w:rPr>
        <w:t xml:space="preserve">: </w:t>
      </w:r>
      <w:hyperlink r:id="rId12" w:history="1">
        <w:r w:rsidRPr="00A20447">
          <w:rPr>
            <w:rStyle w:val="Hypertextovodkaz"/>
            <w:rFonts w:cstheme="minorHAnsi"/>
            <w:sz w:val="24"/>
          </w:rPr>
          <w:t>http://www.skm.muni.cz/hotel/garni-vinarska</w:t>
        </w:r>
      </w:hyperlink>
    </w:p>
    <w:p w14:paraId="4CFF65D1" w14:textId="54487B98" w:rsidR="00324396" w:rsidRDefault="00966D89" w:rsidP="00815A1D">
      <w:pPr>
        <w:spacing w:line="360" w:lineRule="auto"/>
        <w:rPr>
          <w:rFonts w:cstheme="minorHAnsi"/>
          <w:sz w:val="24"/>
          <w:szCs w:val="24"/>
        </w:rPr>
      </w:pPr>
      <w:r w:rsidRPr="00A20447">
        <w:rPr>
          <w:rFonts w:cstheme="minorHAnsi"/>
          <w:b/>
          <w:sz w:val="24"/>
          <w:szCs w:val="24"/>
        </w:rPr>
        <w:t>Program</w:t>
      </w:r>
      <w:r w:rsidR="00EE56FA" w:rsidRPr="00A20447">
        <w:rPr>
          <w:rFonts w:cstheme="minorHAnsi"/>
          <w:b/>
          <w:sz w:val="24"/>
          <w:szCs w:val="24"/>
        </w:rPr>
        <w:t xml:space="preserve"> kurzu a seznam přednášejících</w:t>
      </w:r>
      <w:r w:rsidRPr="00A20447">
        <w:rPr>
          <w:rFonts w:cstheme="minorHAnsi"/>
          <w:sz w:val="24"/>
          <w:szCs w:val="24"/>
        </w:rPr>
        <w:t>: viz příloha</w:t>
      </w:r>
      <w:r w:rsidR="00A92B44" w:rsidRPr="00A20447">
        <w:rPr>
          <w:rFonts w:cstheme="minorHAnsi"/>
          <w:sz w:val="24"/>
          <w:szCs w:val="24"/>
        </w:rPr>
        <w:t xml:space="preserve"> </w:t>
      </w:r>
    </w:p>
    <w:p w14:paraId="7BBA554D" w14:textId="49DE782A" w:rsidR="00A652D1" w:rsidRPr="001C4900" w:rsidRDefault="00A652D1" w:rsidP="00815A1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1C4900">
        <w:rPr>
          <w:rFonts w:cstheme="minorHAnsi"/>
          <w:b/>
          <w:bCs/>
          <w:sz w:val="24"/>
          <w:szCs w:val="24"/>
        </w:rPr>
        <w:t>V ceně kurzu zajištěno drobné občerstvení pro účastníky kurzu (70 Kč/osoba).</w:t>
      </w:r>
    </w:p>
    <w:p w14:paraId="7CF1E05C" w14:textId="77777777" w:rsidR="00232349" w:rsidRPr="00A20447" w:rsidRDefault="00232349" w:rsidP="00232349">
      <w:pPr>
        <w:pStyle w:val="Nadpis2"/>
        <w:rPr>
          <w:rFonts w:cstheme="minorHAnsi"/>
        </w:rPr>
      </w:pPr>
      <w:r w:rsidRPr="00A20447">
        <w:rPr>
          <w:rFonts w:cstheme="minorHAnsi"/>
        </w:rPr>
        <w:t>PŘIHLÁŠENÍ</w:t>
      </w:r>
      <w:r w:rsidR="00536F28" w:rsidRPr="00A20447">
        <w:rPr>
          <w:rFonts w:cstheme="minorHAnsi"/>
        </w:rPr>
        <w:t xml:space="preserve"> NA KURZ</w:t>
      </w:r>
    </w:p>
    <w:p w14:paraId="663916AA" w14:textId="77777777" w:rsidR="00232349" w:rsidRPr="00A20447" w:rsidRDefault="00232349" w:rsidP="00232349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A92B44" w:rsidRPr="00A20447" w14:paraId="66D19C34" w14:textId="77777777" w:rsidTr="00A92B44">
        <w:tc>
          <w:tcPr>
            <w:tcW w:w="4587" w:type="dxa"/>
          </w:tcPr>
          <w:p w14:paraId="372771AB" w14:textId="77777777" w:rsidR="00A92B44" w:rsidRPr="00A20447" w:rsidRDefault="00A92B44" w:rsidP="00815A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20447">
              <w:rPr>
                <w:rFonts w:cstheme="minorHAnsi"/>
                <w:sz w:val="24"/>
                <w:szCs w:val="24"/>
              </w:rPr>
              <w:t xml:space="preserve">Min. počet přihlášených </w:t>
            </w:r>
          </w:p>
        </w:tc>
        <w:tc>
          <w:tcPr>
            <w:tcW w:w="4587" w:type="dxa"/>
          </w:tcPr>
          <w:p w14:paraId="7F4074E6" w14:textId="735467F1" w:rsidR="00A92B44" w:rsidRPr="00A20447" w:rsidRDefault="00954BA9" w:rsidP="00A92B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92B44" w:rsidRPr="00A20447" w14:paraId="14EB2180" w14:textId="77777777" w:rsidTr="00A92B44">
        <w:tc>
          <w:tcPr>
            <w:tcW w:w="4587" w:type="dxa"/>
          </w:tcPr>
          <w:p w14:paraId="12627273" w14:textId="77777777" w:rsidR="00A92B44" w:rsidRPr="00A20447" w:rsidRDefault="00A92B44" w:rsidP="00815A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20447">
              <w:rPr>
                <w:rFonts w:cstheme="minorHAnsi"/>
                <w:sz w:val="24"/>
                <w:szCs w:val="24"/>
              </w:rPr>
              <w:t xml:space="preserve">Max. počet přihlášených </w:t>
            </w:r>
          </w:p>
        </w:tc>
        <w:tc>
          <w:tcPr>
            <w:tcW w:w="4587" w:type="dxa"/>
          </w:tcPr>
          <w:p w14:paraId="65CD6D68" w14:textId="458AA7CE" w:rsidR="00A92B44" w:rsidRPr="00A20447" w:rsidRDefault="00954BA9" w:rsidP="00A92B4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92B44" w:rsidRPr="00A20447" w14:paraId="3385A206" w14:textId="77777777" w:rsidTr="00A92B44">
        <w:tc>
          <w:tcPr>
            <w:tcW w:w="4587" w:type="dxa"/>
          </w:tcPr>
          <w:p w14:paraId="1205E11C" w14:textId="77777777" w:rsidR="00A92B44" w:rsidRPr="001C4900" w:rsidRDefault="00A92B44" w:rsidP="00815A1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C4900">
              <w:rPr>
                <w:rFonts w:cstheme="minorHAnsi"/>
                <w:b/>
                <w:bCs/>
                <w:sz w:val="24"/>
                <w:szCs w:val="24"/>
              </w:rPr>
              <w:t>Možnost zakoupení v</w:t>
            </w:r>
            <w:r w:rsidR="001948EA" w:rsidRPr="001C4900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1C4900">
              <w:rPr>
                <w:rFonts w:cstheme="minorHAnsi"/>
                <w:b/>
                <w:bCs/>
                <w:sz w:val="24"/>
                <w:szCs w:val="24"/>
              </w:rPr>
              <w:t>OC</w:t>
            </w:r>
            <w:r w:rsidR="001948EA" w:rsidRPr="001C4900">
              <w:rPr>
                <w:rFonts w:cstheme="minorHAnsi"/>
                <w:b/>
                <w:bCs/>
                <w:sz w:val="24"/>
                <w:szCs w:val="24"/>
              </w:rPr>
              <w:t xml:space="preserve"> od-do</w:t>
            </w:r>
          </w:p>
          <w:p w14:paraId="1FA89CCB" w14:textId="77777777" w:rsidR="00A652D1" w:rsidRPr="001C4900" w:rsidRDefault="00A652D1" w:rsidP="00815A1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C4900">
              <w:rPr>
                <w:rFonts w:cstheme="minorHAnsi"/>
                <w:b/>
                <w:bCs/>
                <w:sz w:val="24"/>
                <w:szCs w:val="24"/>
              </w:rPr>
              <w:t>Pevné datum splatnosti</w:t>
            </w:r>
          </w:p>
          <w:p w14:paraId="1B70E280" w14:textId="6262A5A9" w:rsidR="00A652D1" w:rsidRPr="001C4900" w:rsidRDefault="00A652D1" w:rsidP="00815A1D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C4900">
              <w:rPr>
                <w:rFonts w:cstheme="minorHAnsi"/>
                <w:b/>
                <w:bCs/>
                <w:sz w:val="24"/>
                <w:szCs w:val="24"/>
              </w:rPr>
              <w:t>Poklady před kurzem příprava</w:t>
            </w:r>
          </w:p>
        </w:tc>
        <w:tc>
          <w:tcPr>
            <w:tcW w:w="4587" w:type="dxa"/>
          </w:tcPr>
          <w:p w14:paraId="3FBC4120" w14:textId="77777777" w:rsidR="00A92B44" w:rsidRPr="001C4900" w:rsidRDefault="00A652D1" w:rsidP="00A92B44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4900">
              <w:rPr>
                <w:rFonts w:cstheme="minorHAnsi"/>
                <w:b/>
                <w:bCs/>
                <w:sz w:val="24"/>
                <w:szCs w:val="24"/>
              </w:rPr>
              <w:t>15.8.2022-14.10.2022</w:t>
            </w:r>
          </w:p>
          <w:p w14:paraId="587F681C" w14:textId="77777777" w:rsidR="00A652D1" w:rsidRPr="001C4900" w:rsidRDefault="00A652D1" w:rsidP="00A92B44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4900">
              <w:rPr>
                <w:rFonts w:cstheme="minorHAnsi"/>
                <w:b/>
                <w:bCs/>
                <w:sz w:val="24"/>
                <w:szCs w:val="24"/>
              </w:rPr>
              <w:t>21.10.2022</w:t>
            </w:r>
          </w:p>
          <w:p w14:paraId="54AE086A" w14:textId="4A4BDA91" w:rsidR="00A652D1" w:rsidRPr="001C4900" w:rsidRDefault="00A652D1" w:rsidP="00A92B44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C4900">
              <w:rPr>
                <w:rFonts w:cstheme="minorHAnsi"/>
                <w:b/>
                <w:bCs/>
                <w:sz w:val="24"/>
                <w:szCs w:val="24"/>
              </w:rPr>
              <w:t>Od 21.10.2022 (finální počet účastníků po kontrole plateb).</w:t>
            </w:r>
          </w:p>
        </w:tc>
      </w:tr>
      <w:tr w:rsidR="001948EA" w:rsidRPr="00A20447" w14:paraId="7B4C430D" w14:textId="77777777" w:rsidTr="00A92B44">
        <w:tc>
          <w:tcPr>
            <w:tcW w:w="4587" w:type="dxa"/>
          </w:tcPr>
          <w:p w14:paraId="28A5A004" w14:textId="77777777" w:rsidR="001948EA" w:rsidRPr="00A20447" w:rsidRDefault="00232349" w:rsidP="00815A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20447">
              <w:rPr>
                <w:rFonts w:cstheme="minorHAnsi"/>
                <w:sz w:val="24"/>
                <w:szCs w:val="24"/>
              </w:rPr>
              <w:t>Kód akce</w:t>
            </w:r>
          </w:p>
        </w:tc>
        <w:tc>
          <w:tcPr>
            <w:tcW w:w="4587" w:type="dxa"/>
          </w:tcPr>
          <w:p w14:paraId="74F87924" w14:textId="64A65775" w:rsidR="001948EA" w:rsidRPr="00E14606" w:rsidRDefault="00A652D1" w:rsidP="00A92B44">
            <w:pPr>
              <w:spacing w:line="360" w:lineRule="auto"/>
              <w:jc w:val="center"/>
              <w:rPr>
                <w:rFonts w:cstheme="minorHAnsi"/>
                <w:bCs/>
                <w:sz w:val="28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2"/>
              </w:rPr>
              <w:t>xxxxxx</w:t>
            </w:r>
            <w:proofErr w:type="spellEnd"/>
          </w:p>
        </w:tc>
      </w:tr>
      <w:tr w:rsidR="001948EA" w:rsidRPr="00A20447" w14:paraId="1E6B69EA" w14:textId="77777777" w:rsidTr="00A92B44">
        <w:tc>
          <w:tcPr>
            <w:tcW w:w="4587" w:type="dxa"/>
          </w:tcPr>
          <w:p w14:paraId="37B535FF" w14:textId="77777777" w:rsidR="001948EA" w:rsidRPr="00A20447" w:rsidRDefault="001948EA" w:rsidP="00815A1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20447">
              <w:rPr>
                <w:rFonts w:cstheme="minorHAnsi"/>
                <w:sz w:val="24"/>
                <w:szCs w:val="24"/>
              </w:rPr>
              <w:t>Odkaz pro zakoupení:</w:t>
            </w:r>
          </w:p>
        </w:tc>
        <w:tc>
          <w:tcPr>
            <w:tcW w:w="4587" w:type="dxa"/>
          </w:tcPr>
          <w:p w14:paraId="3DE53D3F" w14:textId="3454EE69" w:rsidR="001948EA" w:rsidRPr="00A20447" w:rsidRDefault="00A652D1" w:rsidP="00A92B44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4"/>
              </w:rPr>
            </w:pPr>
            <w:proofErr w:type="spellStart"/>
            <w:r>
              <w:rPr>
                <w:rFonts w:cstheme="minorHAnsi"/>
                <w:b/>
                <w:sz w:val="28"/>
                <w:szCs w:val="24"/>
              </w:rPr>
              <w:t>xxxxxxxxxxxxxxx</w:t>
            </w:r>
            <w:proofErr w:type="spellEnd"/>
          </w:p>
        </w:tc>
      </w:tr>
    </w:tbl>
    <w:p w14:paraId="19CAE930" w14:textId="7DD1FA39" w:rsidR="00A92B44" w:rsidRDefault="00A92B44" w:rsidP="00815A1D">
      <w:pPr>
        <w:spacing w:line="360" w:lineRule="auto"/>
        <w:rPr>
          <w:rFonts w:cstheme="minorHAnsi"/>
          <w:sz w:val="24"/>
          <w:szCs w:val="24"/>
        </w:rPr>
      </w:pPr>
    </w:p>
    <w:p w14:paraId="7B795BDB" w14:textId="665FE4F1" w:rsidR="00954BA9" w:rsidRPr="00A20447" w:rsidRDefault="00954BA9" w:rsidP="00815A1D">
      <w:pPr>
        <w:spacing w:line="360" w:lineRule="auto"/>
        <w:rPr>
          <w:rFonts w:cstheme="minorHAnsi"/>
          <w:sz w:val="24"/>
          <w:szCs w:val="24"/>
        </w:rPr>
      </w:pPr>
      <w:r w:rsidRPr="00954BA9">
        <w:rPr>
          <w:rFonts w:cstheme="minorHAnsi"/>
          <w:bCs/>
          <w:sz w:val="24"/>
          <w:szCs w:val="24"/>
        </w:rPr>
        <w:t>V případě nenaplnění min. počtu účastníků prosíme o zajištění kurzu v rámci 1. LF UK  </w:t>
      </w:r>
      <w:hyperlink r:id="rId13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https://www.lf1.cuni.cz/platnost-vzdelavacich-akci-a-testuu-18-12-2017-110023</w:t>
        </w:r>
      </w:hyperlink>
    </w:p>
    <w:p w14:paraId="18608C3D" w14:textId="77777777" w:rsidR="008C7BB6" w:rsidRPr="00A20447" w:rsidRDefault="00A76501" w:rsidP="00727C5E">
      <w:pPr>
        <w:pStyle w:val="Nadpis2"/>
        <w:rPr>
          <w:rFonts w:cstheme="minorHAnsi"/>
        </w:rPr>
      </w:pPr>
      <w:r w:rsidRPr="00A20447">
        <w:rPr>
          <w:rFonts w:cstheme="minorHAnsi"/>
        </w:rPr>
        <w:t>Kontakty</w:t>
      </w:r>
      <w:r w:rsidR="00966D89" w:rsidRPr="00A20447">
        <w:rPr>
          <w:rFonts w:cstheme="minorHAnsi"/>
        </w:rPr>
        <w:t xml:space="preserve"> </w:t>
      </w:r>
      <w:r w:rsidR="00233575" w:rsidRPr="00A20447">
        <w:rPr>
          <w:rFonts w:cstheme="minorHAnsi"/>
        </w:rPr>
        <w:tab/>
      </w:r>
    </w:p>
    <w:p w14:paraId="4AF0C3AC" w14:textId="77777777" w:rsidR="001F6962" w:rsidRPr="00A20447" w:rsidRDefault="001F6962" w:rsidP="00815A1D">
      <w:pPr>
        <w:rPr>
          <w:rFonts w:cstheme="minorHAnsi"/>
          <w:sz w:val="24"/>
          <w:szCs w:val="24"/>
        </w:rPr>
      </w:pPr>
    </w:p>
    <w:p w14:paraId="118F6A37" w14:textId="70A20C41" w:rsidR="007B1E8F" w:rsidRDefault="00AA2F47" w:rsidP="00F41BA8">
      <w:pPr>
        <w:spacing w:before="0" w:after="0"/>
        <w:rPr>
          <w:rFonts w:cstheme="minorHAnsi"/>
          <w:sz w:val="24"/>
          <w:szCs w:val="24"/>
        </w:rPr>
      </w:pPr>
      <w:r w:rsidRPr="00A20447">
        <w:rPr>
          <w:rFonts w:cstheme="minorHAnsi"/>
          <w:b/>
          <w:sz w:val="24"/>
          <w:szCs w:val="24"/>
        </w:rPr>
        <w:t>Garant kurzu:</w:t>
      </w:r>
      <w:r w:rsidR="008C7BB6" w:rsidRPr="00A20447">
        <w:rPr>
          <w:rFonts w:cstheme="minorHAnsi"/>
          <w:sz w:val="24"/>
          <w:szCs w:val="24"/>
        </w:rPr>
        <w:tab/>
      </w:r>
      <w:r w:rsidR="00954BA9">
        <w:rPr>
          <w:rFonts w:cstheme="minorHAnsi"/>
          <w:sz w:val="24"/>
          <w:szCs w:val="24"/>
        </w:rPr>
        <w:t>doc. MUDr. Břetislav Gál, Ph.D.</w:t>
      </w:r>
    </w:p>
    <w:p w14:paraId="2DAE96E2" w14:textId="05C39449" w:rsidR="00954BA9" w:rsidRDefault="00954BA9" w:rsidP="00F41BA8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54BA9">
        <w:rPr>
          <w:rFonts w:cstheme="minorHAnsi"/>
          <w:sz w:val="24"/>
          <w:szCs w:val="24"/>
        </w:rPr>
        <w:t>Přednosta kliniky KOCHHK FN USA LF MU</w:t>
      </w:r>
    </w:p>
    <w:p w14:paraId="3B1C60BA" w14:textId="6AEB8C12" w:rsidR="00954BA9" w:rsidRPr="00A20447" w:rsidRDefault="00954BA9" w:rsidP="00F41BA8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4" w:history="1">
        <w:r w:rsidRPr="00954BA9">
          <w:rPr>
            <w:rFonts w:cstheme="minorHAnsi"/>
            <w:sz w:val="24"/>
            <w:szCs w:val="24"/>
          </w:rPr>
          <w:t>Klinika otorinolaryngologie a chirurgie hlavy a krku</w:t>
        </w:r>
      </w:hyperlink>
    </w:p>
    <w:p w14:paraId="45EA7375" w14:textId="6A842CAA" w:rsidR="00966D89" w:rsidRDefault="00954BA9" w:rsidP="00EC5D5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Fakultní nemocnice u sv. Anny v Brně</w:t>
      </w:r>
    </w:p>
    <w:p w14:paraId="4D539837" w14:textId="5B0CC9E3" w:rsidR="00954BA9" w:rsidRDefault="00954BA9" w:rsidP="00EC5D5B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54BA9">
        <w:rPr>
          <w:rFonts w:cstheme="minorHAnsi"/>
          <w:sz w:val="24"/>
          <w:szCs w:val="24"/>
        </w:rPr>
        <w:t>Pekařská 664/53, 656 91 Brno-střed</w:t>
      </w:r>
    </w:p>
    <w:p w14:paraId="14A9E1CF" w14:textId="77777777" w:rsidR="00A652D1" w:rsidRPr="00A20447" w:rsidRDefault="00A652D1" w:rsidP="00EC5D5B">
      <w:pPr>
        <w:spacing w:before="0" w:after="0"/>
        <w:rPr>
          <w:rFonts w:cstheme="minorHAnsi"/>
          <w:sz w:val="24"/>
          <w:szCs w:val="24"/>
        </w:rPr>
      </w:pPr>
    </w:p>
    <w:p w14:paraId="3F7194BD" w14:textId="77777777" w:rsidR="00966D89" w:rsidRPr="00A20447" w:rsidRDefault="00966D89" w:rsidP="00EC5D5B">
      <w:pPr>
        <w:spacing w:before="0" w:after="0"/>
        <w:rPr>
          <w:rFonts w:cstheme="minorHAnsi"/>
          <w:sz w:val="24"/>
          <w:szCs w:val="24"/>
        </w:rPr>
      </w:pPr>
    </w:p>
    <w:p w14:paraId="0363E4E4" w14:textId="77777777" w:rsidR="003F39B5" w:rsidRPr="00A20447" w:rsidRDefault="00AA2F47" w:rsidP="00EC5D5B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A20447">
        <w:rPr>
          <w:rFonts w:cstheme="minorHAnsi"/>
          <w:b/>
          <w:sz w:val="24"/>
          <w:szCs w:val="24"/>
        </w:rPr>
        <w:t>Kontaktní osoba</w:t>
      </w:r>
      <w:r w:rsidRPr="00A20447">
        <w:rPr>
          <w:rFonts w:cstheme="minorHAnsi"/>
          <w:sz w:val="24"/>
          <w:szCs w:val="24"/>
        </w:rPr>
        <w:t xml:space="preserve">: </w:t>
      </w:r>
      <w:r w:rsidR="008C7BB6" w:rsidRPr="00A20447">
        <w:rPr>
          <w:rFonts w:cstheme="minorHAnsi"/>
          <w:sz w:val="24"/>
          <w:szCs w:val="24"/>
        </w:rPr>
        <w:tab/>
      </w:r>
      <w:r w:rsidR="00966D89" w:rsidRPr="00A20447">
        <w:rPr>
          <w:rFonts w:cstheme="minorHAnsi"/>
          <w:b/>
          <w:sz w:val="24"/>
          <w:szCs w:val="24"/>
        </w:rPr>
        <w:t>Michaela Kučerová</w:t>
      </w:r>
    </w:p>
    <w:p w14:paraId="2A50A438" w14:textId="77777777" w:rsidR="00966D89" w:rsidRPr="00A20447" w:rsidRDefault="00E26113" w:rsidP="00EC5D5B">
      <w:pPr>
        <w:spacing w:before="0" w:after="0" w:line="240" w:lineRule="auto"/>
        <w:ind w:left="1416" w:firstLine="708"/>
        <w:rPr>
          <w:rFonts w:cstheme="minorHAnsi"/>
          <w:sz w:val="24"/>
          <w:szCs w:val="24"/>
        </w:rPr>
      </w:pPr>
      <w:r w:rsidRPr="00A20447">
        <w:rPr>
          <w:rFonts w:cstheme="minorHAnsi"/>
          <w:sz w:val="24"/>
          <w:szCs w:val="24"/>
        </w:rPr>
        <w:t xml:space="preserve">Organizační referent </w:t>
      </w:r>
    </w:p>
    <w:p w14:paraId="72B8C451" w14:textId="77777777" w:rsidR="00E26113" w:rsidRPr="00A20447" w:rsidRDefault="00E26113" w:rsidP="00EC5D5B">
      <w:pPr>
        <w:spacing w:before="0" w:after="0" w:line="240" w:lineRule="auto"/>
        <w:ind w:left="1416" w:firstLine="708"/>
        <w:rPr>
          <w:rFonts w:cstheme="minorHAnsi"/>
          <w:sz w:val="24"/>
          <w:szCs w:val="24"/>
        </w:rPr>
      </w:pPr>
      <w:r w:rsidRPr="00A20447">
        <w:rPr>
          <w:rFonts w:cstheme="minorHAnsi"/>
          <w:sz w:val="24"/>
          <w:szCs w:val="24"/>
        </w:rPr>
        <w:t xml:space="preserve">OSVL </w:t>
      </w:r>
      <w:proofErr w:type="spellStart"/>
      <w:r w:rsidRPr="00A20447">
        <w:rPr>
          <w:rFonts w:cstheme="minorHAnsi"/>
          <w:sz w:val="24"/>
          <w:szCs w:val="24"/>
        </w:rPr>
        <w:t>Děk</w:t>
      </w:r>
      <w:proofErr w:type="spellEnd"/>
      <w:r w:rsidRPr="00A20447">
        <w:rPr>
          <w:rFonts w:cstheme="minorHAnsi"/>
          <w:sz w:val="24"/>
          <w:szCs w:val="24"/>
        </w:rPr>
        <w:t xml:space="preserve"> </w:t>
      </w:r>
      <w:proofErr w:type="spellStart"/>
      <w:r w:rsidRPr="00A20447">
        <w:rPr>
          <w:rFonts w:cstheme="minorHAnsi"/>
          <w:sz w:val="24"/>
          <w:szCs w:val="24"/>
        </w:rPr>
        <w:t>SprPrac</w:t>
      </w:r>
      <w:proofErr w:type="spellEnd"/>
      <w:r w:rsidRPr="00A20447">
        <w:rPr>
          <w:rFonts w:cstheme="minorHAnsi"/>
          <w:sz w:val="24"/>
          <w:szCs w:val="24"/>
        </w:rPr>
        <w:t xml:space="preserve"> LF MU</w:t>
      </w:r>
    </w:p>
    <w:p w14:paraId="35505EAC" w14:textId="77777777" w:rsidR="00DE2EA0" w:rsidRPr="00A20447" w:rsidRDefault="00DE2EA0" w:rsidP="00EC5D5B">
      <w:pPr>
        <w:spacing w:before="0" w:after="0" w:line="240" w:lineRule="auto"/>
        <w:ind w:left="1416" w:firstLine="708"/>
        <w:rPr>
          <w:rFonts w:cstheme="minorHAnsi"/>
          <w:sz w:val="24"/>
          <w:szCs w:val="24"/>
        </w:rPr>
      </w:pPr>
      <w:r w:rsidRPr="00A20447">
        <w:rPr>
          <w:rFonts w:cstheme="minorHAnsi"/>
          <w:sz w:val="24"/>
          <w:szCs w:val="24"/>
        </w:rPr>
        <w:t>Kamenice 5, 625 00</w:t>
      </w:r>
      <w:r w:rsidR="00297D70">
        <w:rPr>
          <w:rFonts w:cstheme="minorHAnsi"/>
          <w:sz w:val="24"/>
          <w:szCs w:val="24"/>
        </w:rPr>
        <w:t xml:space="preserve"> Brno</w:t>
      </w:r>
    </w:p>
    <w:p w14:paraId="674CC114" w14:textId="77777777" w:rsidR="00E26113" w:rsidRPr="00A20447" w:rsidRDefault="00E26113" w:rsidP="00EC5D5B">
      <w:pPr>
        <w:spacing w:before="0" w:after="0" w:line="240" w:lineRule="auto"/>
        <w:ind w:left="1416" w:firstLine="708"/>
        <w:rPr>
          <w:rFonts w:cstheme="minorHAnsi"/>
          <w:sz w:val="24"/>
          <w:szCs w:val="24"/>
        </w:rPr>
      </w:pPr>
      <w:r w:rsidRPr="00A20447">
        <w:rPr>
          <w:rFonts w:cstheme="minorHAnsi"/>
          <w:sz w:val="24"/>
          <w:szCs w:val="24"/>
        </w:rPr>
        <w:t xml:space="preserve">Email: </w:t>
      </w:r>
      <w:hyperlink r:id="rId15" w:history="1">
        <w:r w:rsidRPr="00A20447">
          <w:rPr>
            <w:rStyle w:val="Hypertextovodkaz"/>
            <w:rFonts w:cstheme="minorHAnsi"/>
            <w:sz w:val="24"/>
            <w:szCs w:val="24"/>
          </w:rPr>
          <w:t>michaela.kucerova@med.muni.cz</w:t>
        </w:r>
      </w:hyperlink>
    </w:p>
    <w:p w14:paraId="0697F8E1" w14:textId="77777777" w:rsidR="00E26113" w:rsidRPr="00A20447" w:rsidRDefault="00E26113" w:rsidP="00EC5D5B">
      <w:pPr>
        <w:spacing w:before="0" w:after="0" w:line="240" w:lineRule="auto"/>
        <w:ind w:left="1416" w:firstLine="708"/>
        <w:rPr>
          <w:rFonts w:cstheme="minorHAnsi"/>
          <w:sz w:val="24"/>
          <w:szCs w:val="24"/>
        </w:rPr>
      </w:pPr>
      <w:r w:rsidRPr="00A20447">
        <w:rPr>
          <w:rFonts w:cstheme="minorHAnsi"/>
          <w:sz w:val="24"/>
          <w:szCs w:val="24"/>
        </w:rPr>
        <w:t>Telefon: 549 496 441</w:t>
      </w:r>
    </w:p>
    <w:sectPr w:rsidR="00E26113" w:rsidRPr="00A20447" w:rsidSect="00AE58AA">
      <w:footerReference w:type="default" r:id="rId16"/>
      <w:headerReference w:type="first" r:id="rId17"/>
      <w:footerReference w:type="first" r:id="rId18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AB0C" w14:textId="77777777" w:rsidR="00F41461" w:rsidRDefault="00F41461" w:rsidP="0036679C">
      <w:r>
        <w:separator/>
      </w:r>
    </w:p>
    <w:p w14:paraId="56DEC2A6" w14:textId="77777777" w:rsidR="00F41461" w:rsidRDefault="00F41461"/>
  </w:endnote>
  <w:endnote w:type="continuationSeparator" w:id="0">
    <w:p w14:paraId="7D06F8A1" w14:textId="77777777" w:rsidR="00F41461" w:rsidRDefault="00F41461" w:rsidP="0036679C">
      <w:r>
        <w:continuationSeparator/>
      </w:r>
    </w:p>
    <w:p w14:paraId="0F7D46B5" w14:textId="77777777" w:rsidR="00F41461" w:rsidRDefault="00F41461"/>
  </w:endnote>
  <w:endnote w:type="continuationNotice" w:id="1">
    <w:p w14:paraId="4084D624" w14:textId="77777777" w:rsidR="00F41461" w:rsidRDefault="00F41461" w:rsidP="0036679C"/>
    <w:p w14:paraId="431808C2" w14:textId="77777777" w:rsidR="00F41461" w:rsidRDefault="00F41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3D22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FF5907">
      <w:rPr>
        <w:rFonts w:eastAsia="Calibri"/>
        <w:noProof/>
      </w:rPr>
      <w:tab/>
    </w:r>
    <w:r w:rsidR="005A0304">
      <w:rPr>
        <w:rFonts w:eastAsia="Calibri"/>
        <w:noProof/>
      </w:rPr>
      <w:tab/>
    </w:r>
    <w:hyperlink r:id="rId1" w:history="1">
      <w:r w:rsidR="005A0304" w:rsidRPr="00710E73">
        <w:rPr>
          <w:rStyle w:val="Hypertextovodkaz"/>
          <w:rFonts w:eastAsia="Calibri"/>
          <w:noProof/>
        </w:rPr>
        <w:t>www.med.muni.cz</w:t>
      </w:r>
    </w:hyperlink>
    <w:r w:rsidR="00FF5907">
      <w:rPr>
        <w:rFonts w:eastAsia="Calibri"/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C443" w14:textId="77777777" w:rsidR="005A0304" w:rsidRDefault="005A0304">
    <w:pPr>
      <w:pStyle w:val="Zpat"/>
    </w:pPr>
    <w:r>
      <w:tab/>
    </w:r>
    <w:r>
      <w:tab/>
      <w:t>www.med.muni.cz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6C98" w14:textId="77777777" w:rsidR="00F41461" w:rsidRPr="00A510E1" w:rsidRDefault="00F41461" w:rsidP="0036679C">
      <w:r w:rsidRPr="00A510E1">
        <w:separator/>
      </w:r>
    </w:p>
  </w:footnote>
  <w:footnote w:type="continuationSeparator" w:id="0">
    <w:p w14:paraId="70232F88" w14:textId="77777777" w:rsidR="00F41461" w:rsidRDefault="00F41461" w:rsidP="0036679C">
      <w:r>
        <w:continuationSeparator/>
      </w:r>
    </w:p>
    <w:p w14:paraId="10E35BCF" w14:textId="77777777" w:rsidR="00F41461" w:rsidRDefault="00F41461"/>
  </w:footnote>
  <w:footnote w:type="continuationNotice" w:id="1">
    <w:p w14:paraId="7CDB5D8C" w14:textId="77777777" w:rsidR="00F41461" w:rsidRDefault="00F41461" w:rsidP="0036679C"/>
    <w:p w14:paraId="06A0AFAF" w14:textId="77777777" w:rsidR="00F41461" w:rsidRDefault="00F41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25FE" w14:textId="77777777" w:rsidR="002D4426" w:rsidRPr="002D4426" w:rsidRDefault="0051614B" w:rsidP="004616D8">
    <w:pPr>
      <w:pStyle w:val="Zhlav"/>
      <w:ind w:firstLine="2124"/>
      <w:jc w:val="right"/>
      <w:rPr>
        <w:sz w:val="28"/>
      </w:rPr>
    </w:pPr>
    <w:r>
      <w:rPr>
        <w:noProof/>
      </w:rPr>
      <w:drawing>
        <wp:anchor distT="0" distB="252095" distL="114300" distR="114300" simplePos="0" relativeHeight="251659264" behindDoc="1" locked="1" layoutInCell="1" allowOverlap="1" wp14:anchorId="149B99DE" wp14:editId="306A99DD">
          <wp:simplePos x="0" y="0"/>
          <wp:positionH relativeFrom="page">
            <wp:posOffset>578485</wp:posOffset>
          </wp:positionH>
          <wp:positionV relativeFrom="page">
            <wp:posOffset>363855</wp:posOffset>
          </wp:positionV>
          <wp:extent cx="927100" cy="639445"/>
          <wp:effectExtent l="0" t="0" r="635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6D8">
      <w:rPr>
        <w:sz w:val="28"/>
      </w:rPr>
      <w:t>LF MU Specializační vzdělávání lékařů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45EA"/>
    <w:multiLevelType w:val="hybridMultilevel"/>
    <w:tmpl w:val="7848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6"/>
  </w:num>
  <w:num w:numId="7">
    <w:abstractNumId w:val="13"/>
  </w:num>
  <w:num w:numId="8">
    <w:abstractNumId w:val="24"/>
  </w:num>
  <w:num w:numId="9">
    <w:abstractNumId w:val="11"/>
  </w:num>
  <w:num w:numId="10">
    <w:abstractNumId w:val="23"/>
  </w:num>
  <w:num w:numId="11">
    <w:abstractNumId w:val="22"/>
  </w:num>
  <w:num w:numId="12">
    <w:abstractNumId w:val="25"/>
  </w:num>
  <w:num w:numId="13">
    <w:abstractNumId w:val="4"/>
  </w:num>
  <w:num w:numId="14">
    <w:abstractNumId w:val="30"/>
  </w:num>
  <w:num w:numId="15">
    <w:abstractNumId w:val="33"/>
  </w:num>
  <w:num w:numId="16">
    <w:abstractNumId w:val="21"/>
  </w:num>
  <w:num w:numId="17">
    <w:abstractNumId w:val="7"/>
  </w:num>
  <w:num w:numId="18">
    <w:abstractNumId w:val="29"/>
  </w:num>
  <w:num w:numId="19">
    <w:abstractNumId w:val="1"/>
  </w:num>
  <w:num w:numId="20">
    <w:abstractNumId w:val="32"/>
  </w:num>
  <w:num w:numId="21">
    <w:abstractNumId w:val="28"/>
  </w:num>
  <w:num w:numId="22">
    <w:abstractNumId w:val="0"/>
  </w:num>
  <w:num w:numId="23">
    <w:abstractNumId w:val="20"/>
  </w:num>
  <w:num w:numId="24">
    <w:abstractNumId w:val="12"/>
  </w:num>
  <w:num w:numId="25">
    <w:abstractNumId w:val="27"/>
  </w:num>
  <w:num w:numId="26">
    <w:abstractNumId w:val="9"/>
  </w:num>
  <w:num w:numId="27">
    <w:abstractNumId w:val="14"/>
  </w:num>
  <w:num w:numId="28">
    <w:abstractNumId w:val="10"/>
  </w:num>
  <w:num w:numId="29">
    <w:abstractNumId w:val="2"/>
  </w:num>
  <w:num w:numId="30">
    <w:abstractNumId w:val="31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4"/>
  </w:num>
  <w:num w:numId="36">
    <w:abstractNumId w:val="18"/>
  </w:num>
  <w:num w:numId="37">
    <w:abstractNumId w:val="17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8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26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5896"/>
    <w:rsid w:val="00037FE8"/>
    <w:rsid w:val="0004541F"/>
    <w:rsid w:val="00047225"/>
    <w:rsid w:val="000474CC"/>
    <w:rsid w:val="00051FDD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7217"/>
    <w:rsid w:val="000A7823"/>
    <w:rsid w:val="000B0A0F"/>
    <w:rsid w:val="000B0B9F"/>
    <w:rsid w:val="000B29E7"/>
    <w:rsid w:val="000B2EF5"/>
    <w:rsid w:val="000B5497"/>
    <w:rsid w:val="000B753B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271D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48EA"/>
    <w:rsid w:val="001957F9"/>
    <w:rsid w:val="00195A4A"/>
    <w:rsid w:val="00197D3B"/>
    <w:rsid w:val="001A3FA1"/>
    <w:rsid w:val="001A58B1"/>
    <w:rsid w:val="001A5EDB"/>
    <w:rsid w:val="001A617A"/>
    <w:rsid w:val="001A7007"/>
    <w:rsid w:val="001A7107"/>
    <w:rsid w:val="001B0D21"/>
    <w:rsid w:val="001B23DC"/>
    <w:rsid w:val="001B28E1"/>
    <w:rsid w:val="001B36DF"/>
    <w:rsid w:val="001B3E6F"/>
    <w:rsid w:val="001B3F5A"/>
    <w:rsid w:val="001B648A"/>
    <w:rsid w:val="001B6C4B"/>
    <w:rsid w:val="001C018F"/>
    <w:rsid w:val="001C02A8"/>
    <w:rsid w:val="001C4900"/>
    <w:rsid w:val="001C592D"/>
    <w:rsid w:val="001C59BA"/>
    <w:rsid w:val="001C6D49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4568"/>
    <w:rsid w:val="001F5D74"/>
    <w:rsid w:val="001F5E64"/>
    <w:rsid w:val="001F6962"/>
    <w:rsid w:val="002007EC"/>
    <w:rsid w:val="00202FFD"/>
    <w:rsid w:val="00203362"/>
    <w:rsid w:val="00204B09"/>
    <w:rsid w:val="002077E9"/>
    <w:rsid w:val="00212651"/>
    <w:rsid w:val="0021324C"/>
    <w:rsid w:val="00216825"/>
    <w:rsid w:val="00222761"/>
    <w:rsid w:val="00223FCC"/>
    <w:rsid w:val="00224CCD"/>
    <w:rsid w:val="00230350"/>
    <w:rsid w:val="00232349"/>
    <w:rsid w:val="002328B0"/>
    <w:rsid w:val="00233575"/>
    <w:rsid w:val="002338DC"/>
    <w:rsid w:val="00234B1A"/>
    <w:rsid w:val="00235276"/>
    <w:rsid w:val="00235960"/>
    <w:rsid w:val="002360CB"/>
    <w:rsid w:val="00236B12"/>
    <w:rsid w:val="0023704F"/>
    <w:rsid w:val="002377B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97D70"/>
    <w:rsid w:val="002A0F1D"/>
    <w:rsid w:val="002A227A"/>
    <w:rsid w:val="002A3716"/>
    <w:rsid w:val="002A49B1"/>
    <w:rsid w:val="002B0D54"/>
    <w:rsid w:val="002B1C84"/>
    <w:rsid w:val="002B2E7F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4426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396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32D0"/>
    <w:rsid w:val="00366693"/>
    <w:rsid w:val="0036679C"/>
    <w:rsid w:val="00367557"/>
    <w:rsid w:val="00367DCF"/>
    <w:rsid w:val="0037270E"/>
    <w:rsid w:val="00375356"/>
    <w:rsid w:val="003773C5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39B5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16D8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4194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14B"/>
    <w:rsid w:val="0051695E"/>
    <w:rsid w:val="0052111D"/>
    <w:rsid w:val="00526654"/>
    <w:rsid w:val="00526986"/>
    <w:rsid w:val="005269D4"/>
    <w:rsid w:val="00527261"/>
    <w:rsid w:val="00533060"/>
    <w:rsid w:val="005331F7"/>
    <w:rsid w:val="005354F6"/>
    <w:rsid w:val="00536F28"/>
    <w:rsid w:val="005371EE"/>
    <w:rsid w:val="0053740B"/>
    <w:rsid w:val="00541224"/>
    <w:rsid w:val="00541D9D"/>
    <w:rsid w:val="00545E55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304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44EA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37E84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3AF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15E57"/>
    <w:rsid w:val="00720712"/>
    <w:rsid w:val="00720831"/>
    <w:rsid w:val="0072538C"/>
    <w:rsid w:val="00727C5E"/>
    <w:rsid w:val="00730F3F"/>
    <w:rsid w:val="007312E2"/>
    <w:rsid w:val="007323AD"/>
    <w:rsid w:val="00741EC3"/>
    <w:rsid w:val="007430AA"/>
    <w:rsid w:val="00743805"/>
    <w:rsid w:val="007478DA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160C"/>
    <w:rsid w:val="007A6648"/>
    <w:rsid w:val="007A7F42"/>
    <w:rsid w:val="007B0873"/>
    <w:rsid w:val="007B1CA0"/>
    <w:rsid w:val="007B1E8F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15A1D"/>
    <w:rsid w:val="00820139"/>
    <w:rsid w:val="0082305C"/>
    <w:rsid w:val="008252A9"/>
    <w:rsid w:val="008277D2"/>
    <w:rsid w:val="00827998"/>
    <w:rsid w:val="00832BA1"/>
    <w:rsid w:val="008342D8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62"/>
    <w:rsid w:val="008530CB"/>
    <w:rsid w:val="008535DE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A6432"/>
    <w:rsid w:val="008B08F5"/>
    <w:rsid w:val="008B105E"/>
    <w:rsid w:val="008B1DE1"/>
    <w:rsid w:val="008B50D4"/>
    <w:rsid w:val="008C06F7"/>
    <w:rsid w:val="008C28ED"/>
    <w:rsid w:val="008C2C63"/>
    <w:rsid w:val="008C37E8"/>
    <w:rsid w:val="008C7BB6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537F"/>
    <w:rsid w:val="0094624E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4BA9"/>
    <w:rsid w:val="00956087"/>
    <w:rsid w:val="009569C1"/>
    <w:rsid w:val="009604E8"/>
    <w:rsid w:val="009619EC"/>
    <w:rsid w:val="00962013"/>
    <w:rsid w:val="00962C87"/>
    <w:rsid w:val="00962F1E"/>
    <w:rsid w:val="009661FA"/>
    <w:rsid w:val="00966D89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5D16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1A0E"/>
    <w:rsid w:val="009F2925"/>
    <w:rsid w:val="009F3167"/>
    <w:rsid w:val="009F3AE9"/>
    <w:rsid w:val="009F3BAF"/>
    <w:rsid w:val="009F453D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0447"/>
    <w:rsid w:val="00A2238E"/>
    <w:rsid w:val="00A2290E"/>
    <w:rsid w:val="00A23E4B"/>
    <w:rsid w:val="00A2470D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11E2"/>
    <w:rsid w:val="00A6255A"/>
    <w:rsid w:val="00A6330C"/>
    <w:rsid w:val="00A633D9"/>
    <w:rsid w:val="00A639B1"/>
    <w:rsid w:val="00A652D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501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44"/>
    <w:rsid w:val="00A92BAE"/>
    <w:rsid w:val="00A941E3"/>
    <w:rsid w:val="00A95C2B"/>
    <w:rsid w:val="00AA0DEE"/>
    <w:rsid w:val="00AA27A4"/>
    <w:rsid w:val="00AA2F47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4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5F6A"/>
    <w:rsid w:val="00BE6311"/>
    <w:rsid w:val="00BE636C"/>
    <w:rsid w:val="00BE6862"/>
    <w:rsid w:val="00BF37A0"/>
    <w:rsid w:val="00BF3E19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267C8"/>
    <w:rsid w:val="00C272BF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0B2A"/>
    <w:rsid w:val="00D916B8"/>
    <w:rsid w:val="00D93F1A"/>
    <w:rsid w:val="00D948D9"/>
    <w:rsid w:val="00D95C42"/>
    <w:rsid w:val="00D960E2"/>
    <w:rsid w:val="00D961C4"/>
    <w:rsid w:val="00D96B31"/>
    <w:rsid w:val="00D9702E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2EA0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4606"/>
    <w:rsid w:val="00E158D5"/>
    <w:rsid w:val="00E15B17"/>
    <w:rsid w:val="00E167CB"/>
    <w:rsid w:val="00E21C32"/>
    <w:rsid w:val="00E224E8"/>
    <w:rsid w:val="00E25C58"/>
    <w:rsid w:val="00E25D8B"/>
    <w:rsid w:val="00E26113"/>
    <w:rsid w:val="00E26547"/>
    <w:rsid w:val="00E3116C"/>
    <w:rsid w:val="00E36A05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5D5B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56FA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37EE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1461"/>
    <w:rsid w:val="00F41BA8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7BC"/>
    <w:rsid w:val="00F63F8C"/>
    <w:rsid w:val="00F640BF"/>
    <w:rsid w:val="00F6519A"/>
    <w:rsid w:val="00F664E7"/>
    <w:rsid w:val="00F704F7"/>
    <w:rsid w:val="00F70F8C"/>
    <w:rsid w:val="00F71A6F"/>
    <w:rsid w:val="00F71E23"/>
    <w:rsid w:val="00F74AF0"/>
    <w:rsid w:val="00F750B8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0693"/>
    <w:rsid w:val="00FB21D4"/>
    <w:rsid w:val="00FB3BF5"/>
    <w:rsid w:val="00FB3EEE"/>
    <w:rsid w:val="00FB4612"/>
    <w:rsid w:val="00FB55DE"/>
    <w:rsid w:val="00FB7180"/>
    <w:rsid w:val="00FC5449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5907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04C6A"/>
  <w15:docId w15:val="{6B67A3D8-895F-4817-903C-A7AB84C4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4F4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564F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B564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B564F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B564F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B564F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locked/>
    <w:rsid w:val="00B564F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locked/>
    <w:rsid w:val="00B564F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locked/>
    <w:rsid w:val="00B564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B564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ind w:left="720"/>
      <w:contextualSpacing/>
    </w:pPr>
  </w:style>
  <w:style w:type="character" w:styleId="Zdraznn">
    <w:name w:val="Emphasis"/>
    <w:uiPriority w:val="20"/>
    <w:qFormat/>
    <w:rsid w:val="00B564F4"/>
    <w:rPr>
      <w:caps/>
      <w:color w:val="243F60" w:themeColor="accent1" w:themeShade="7F"/>
      <w:spacing w:val="5"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qFormat/>
    <w:locked/>
    <w:rsid w:val="00B564F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64F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uiPriority w:val="9"/>
    <w:rsid w:val="00B564F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Normlnweb">
    <w:name w:val="Normal (Web)"/>
    <w:basedOn w:val="Normln"/>
    <w:uiPriority w:val="99"/>
    <w:unhideWhenUsed/>
    <w:rsid w:val="006A6944"/>
    <w:pPr>
      <w:spacing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rsid w:val="003306F5"/>
    <w:rPr>
      <w:b/>
      <w:color w:val="0000DC"/>
      <w:vertAlign w:val="superscript"/>
    </w:rPr>
  </w:style>
  <w:style w:type="character" w:styleId="Siln">
    <w:name w:val="Strong"/>
    <w:uiPriority w:val="22"/>
    <w:qFormat/>
    <w:locked/>
    <w:rsid w:val="00B564F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 w:val="0"/>
      <w:bCs w:val="0"/>
      <w:caps/>
      <w:color w:val="094F8F"/>
      <w:spacing w:val="15"/>
      <w:sz w:val="24"/>
      <w:szCs w:val="28"/>
      <w:shd w:val="clear" w:color="auto" w:fill="4F81BD" w:themeFill="accent1"/>
      <w:lang w:eastAsia="ar-SA"/>
    </w:rPr>
  </w:style>
  <w:style w:type="paragraph" w:customStyle="1" w:styleId="Tabulkanadpis">
    <w:name w:val="Tabulka (nadpis)"/>
    <w:basedOn w:val="Titulek"/>
    <w:link w:val="TabulkanadpisChar"/>
    <w:rsid w:val="00C72196"/>
    <w:pPr>
      <w:keepNext/>
      <w:suppressAutoHyphens/>
      <w:spacing w:before="240" w:after="240"/>
    </w:pPr>
    <w:rPr>
      <w:rFonts w:asciiTheme="majorHAnsi" w:eastAsia="SimSun" w:hAnsiTheme="majorHAnsi"/>
      <w:bCs w:val="0"/>
      <w:i/>
      <w:iCs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B564F4"/>
    <w:rPr>
      <w:b/>
      <w:bCs/>
      <w:color w:val="365F91" w:themeColor="accent1" w:themeShade="BF"/>
      <w:sz w:val="16"/>
      <w:szCs w:val="16"/>
    </w:rPr>
  </w:style>
  <w:style w:type="paragraph" w:styleId="Bezmezer">
    <w:name w:val="No Spacing"/>
    <w:uiPriority w:val="1"/>
    <w:qFormat/>
    <w:rsid w:val="00B564F4"/>
    <w:pPr>
      <w:spacing w:after="0" w:line="240" w:lineRule="auto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rsid w:val="00595DAA"/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rPr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564F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B564F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B564F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B564F4"/>
    <w:rPr>
      <w:caps/>
      <w:color w:val="365F91" w:themeColor="accent1" w:themeShade="BF"/>
      <w:spacing w:val="1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uiPriority w:val="9"/>
    <w:rsid w:val="00B564F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B564F4"/>
    <w:rPr>
      <w:caps/>
      <w:color w:val="365F91" w:themeColor="accent1" w:themeShade="BF"/>
      <w:spacing w:val="10"/>
    </w:rPr>
  </w:style>
  <w:style w:type="character" w:styleId="Odkazintenzivn">
    <w:name w:val="Intense Reference"/>
    <w:uiPriority w:val="32"/>
    <w:qFormat/>
    <w:rsid w:val="00B564F4"/>
    <w:rPr>
      <w:b/>
      <w:bCs/>
      <w:i/>
      <w:iCs/>
      <w:cap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64F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64F4"/>
    <w:rPr>
      <w:color w:val="4F81BD" w:themeColor="accent1"/>
      <w:sz w:val="24"/>
      <w:szCs w:val="24"/>
    </w:rPr>
  </w:style>
  <w:style w:type="paragraph" w:customStyle="1" w:styleId="Odrka">
    <w:name w:val="Odrážka"/>
    <w:basedOn w:val="Normln"/>
    <w:rsid w:val="006D4300"/>
    <w:pPr>
      <w:numPr>
        <w:numId w:val="31"/>
      </w:numPr>
      <w:spacing w:after="120" w:line="240" w:lineRule="exact"/>
      <w:contextualSpacing/>
    </w:pPr>
    <w:rPr>
      <w:rFonts w:eastAsiaTheme="minorHAnsi"/>
      <w:bCs/>
      <w:lang w:eastAsia="en-US"/>
    </w:rPr>
  </w:style>
  <w:style w:type="paragraph" w:customStyle="1" w:styleId="Odstavecseseznamem2">
    <w:name w:val="Odstavec se seznamem 2"/>
    <w:basedOn w:val="Odstavecseseznamem"/>
    <w:rsid w:val="00D15223"/>
  </w:style>
  <w:style w:type="paragraph" w:customStyle="1" w:styleId="slovanodrka">
    <w:name w:val="Číslovaná odrážka"/>
    <w:basedOn w:val="Odrka"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uiPriority w:val="21"/>
    <w:qFormat/>
    <w:rsid w:val="00B564F4"/>
    <w:rPr>
      <w:b/>
      <w:bCs/>
      <w:caps/>
      <w:color w:val="243F60" w:themeColor="accent1" w:themeShade="7F"/>
      <w:spacing w:val="10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rsid w:val="00FB21D4"/>
    <w:pPr>
      <w:tabs>
        <w:tab w:val="center" w:pos="4536"/>
        <w:tab w:val="right" w:pos="9072"/>
      </w:tabs>
      <w:spacing w:after="0" w:line="240" w:lineRule="exac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B564F4"/>
    <w:pPr>
      <w:outlineLvl w:val="9"/>
    </w:p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locked/>
    <w:rsid w:val="00B564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B564F4"/>
    <w:rPr>
      <w:caps/>
      <w:color w:val="595959" w:themeColor="text1" w:themeTint="A6"/>
      <w:spacing w:val="1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rsid w:val="00B564F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64F4"/>
    <w:rPr>
      <w:i/>
      <w:iCs/>
      <w:caps/>
      <w:spacing w:val="10"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B564F4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564F4"/>
    <w:rPr>
      <w:i/>
      <w:iCs/>
      <w:sz w:val="24"/>
      <w:szCs w:val="24"/>
    </w:rPr>
  </w:style>
  <w:style w:type="character" w:styleId="Zdraznnjemn">
    <w:name w:val="Subtle Emphasis"/>
    <w:uiPriority w:val="19"/>
    <w:qFormat/>
    <w:rsid w:val="00B564F4"/>
    <w:rPr>
      <w:i/>
      <w:iCs/>
      <w:color w:val="243F60" w:themeColor="accent1" w:themeShade="7F"/>
    </w:rPr>
  </w:style>
  <w:style w:type="character" w:styleId="Odkazjemn">
    <w:name w:val="Subtle Reference"/>
    <w:uiPriority w:val="31"/>
    <w:qFormat/>
    <w:rsid w:val="00B564F4"/>
    <w:rPr>
      <w:b/>
      <w:bCs/>
      <w:color w:val="4F81BD" w:themeColor="accent1"/>
    </w:rPr>
  </w:style>
  <w:style w:type="character" w:styleId="Nzevknihy">
    <w:name w:val="Book Title"/>
    <w:uiPriority w:val="33"/>
    <w:qFormat/>
    <w:rsid w:val="00B564F4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f1.cuni.cz/platnost-vzdelavacich-akci-a-testuu-18-12-2017-11002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m.muni.cz/hotel/garni-vinarsk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usa.cz/mapa-arealu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aela.kucerova@med.mun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.muni.cz/auth/lide/pracoviste?zobrazid=141101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309\Desktop\med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85473-73DD-469E-A5F2-D3A08A5E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med_hlavickovy_papir_cz_barva.dotx</Template>
  <TotalTime>184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Sapáková</dc:creator>
  <cp:lastModifiedBy>Michaela Kučerová</cp:lastModifiedBy>
  <cp:revision>62</cp:revision>
  <cp:lastPrinted>2022-01-18T06:32:00Z</cp:lastPrinted>
  <dcterms:created xsi:type="dcterms:W3CDTF">2021-03-11T14:31:00Z</dcterms:created>
  <dcterms:modified xsi:type="dcterms:W3CDTF">2022-04-07T13:16:00Z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